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319A2" w:rsidRDefault="001319A2" w:rsidP="001319A2">
      <w:pPr>
        <w:jc w:val="center"/>
        <w:rPr>
          <w:b/>
          <w:sz w:val="20"/>
          <w:u w:val="single"/>
        </w:rPr>
      </w:pPr>
    </w:p>
    <w:p w:rsidR="001319A2" w:rsidRPr="00612FDE" w:rsidRDefault="00FB02DA" w:rsidP="001319A2">
      <w:pPr>
        <w:jc w:val="center"/>
        <w:rPr>
          <w:b/>
          <w:u w:val="single"/>
        </w:rPr>
      </w:pPr>
      <w:r w:rsidRPr="00FB02DA">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9.45pt;margin-top:-39.4pt;width:126pt;height:60.35pt;z-index:251660288">
            <v:imagedata r:id="rId5" r:pict="rId6" o:title=""/>
            <w10:wrap type="topAndBottom"/>
          </v:shape>
          <o:OLEObject Type="Embed" ProgID="Unknown" ShapeID="_x0000_s1026" DrawAspect="Content" ObjectID="_1269499886" r:id="rId7"/>
        </w:pict>
      </w:r>
      <w:r w:rsidR="001319A2" w:rsidRPr="00612FDE">
        <w:rPr>
          <w:b/>
          <w:u w:val="single"/>
        </w:rPr>
        <w:t>Elementary Literacy Workshop – Spring 2012</w:t>
      </w:r>
    </w:p>
    <w:p w:rsidR="001319A2" w:rsidRPr="00612FDE" w:rsidRDefault="001319A2" w:rsidP="001319A2">
      <w:pPr>
        <w:jc w:val="center"/>
        <w:rPr>
          <w:sz w:val="22"/>
        </w:rPr>
      </w:pPr>
      <w:r w:rsidRPr="00612FDE">
        <w:rPr>
          <w:sz w:val="22"/>
        </w:rPr>
        <w:t>Wednesdays 9:00-12:00, SEM 2 A2109</w:t>
      </w:r>
    </w:p>
    <w:p w:rsidR="001319A2" w:rsidRPr="00612FDE" w:rsidRDefault="001319A2" w:rsidP="001319A2">
      <w:pPr>
        <w:jc w:val="center"/>
        <w:rPr>
          <w:b/>
          <w:sz w:val="22"/>
          <w:u w:val="single"/>
        </w:rPr>
      </w:pPr>
    </w:p>
    <w:p w:rsidR="001319A2" w:rsidRPr="00612FDE" w:rsidRDefault="001319A2" w:rsidP="001319A2">
      <w:pPr>
        <w:jc w:val="center"/>
        <w:rPr>
          <w:sz w:val="22"/>
        </w:rPr>
      </w:pPr>
      <w:r>
        <w:rPr>
          <w:sz w:val="22"/>
        </w:rPr>
        <w:t xml:space="preserve">Faculty: </w:t>
      </w:r>
      <w:r w:rsidRPr="00612FDE">
        <w:rPr>
          <w:sz w:val="22"/>
        </w:rPr>
        <w:t>Sherry Walton</w:t>
      </w:r>
    </w:p>
    <w:p w:rsidR="001319A2" w:rsidRPr="00612FDE" w:rsidRDefault="001319A2" w:rsidP="001319A2">
      <w:pPr>
        <w:jc w:val="center"/>
        <w:rPr>
          <w:sz w:val="22"/>
        </w:rPr>
      </w:pPr>
      <w:r w:rsidRPr="00612FDE">
        <w:rPr>
          <w:sz w:val="22"/>
        </w:rPr>
        <w:t>waltonsl@evergreen.edu</w:t>
      </w:r>
    </w:p>
    <w:p w:rsidR="001319A2" w:rsidRPr="00612FDE" w:rsidRDefault="001319A2" w:rsidP="001319A2">
      <w:pPr>
        <w:rPr>
          <w:sz w:val="22"/>
        </w:rPr>
      </w:pPr>
    </w:p>
    <w:p w:rsidR="001319A2" w:rsidRPr="00612FDE" w:rsidRDefault="001319A2" w:rsidP="001319A2">
      <w:pPr>
        <w:rPr>
          <w:b/>
          <w:sz w:val="22"/>
          <w:u w:val="single"/>
        </w:rPr>
      </w:pPr>
    </w:p>
    <w:p w:rsidR="001319A2" w:rsidRPr="00612FDE" w:rsidRDefault="001319A2" w:rsidP="001319A2">
      <w:pPr>
        <w:jc w:val="center"/>
        <w:rPr>
          <w:b/>
          <w:sz w:val="22"/>
          <w:u w:val="single"/>
        </w:rPr>
      </w:pPr>
    </w:p>
    <w:p w:rsidR="001319A2" w:rsidRPr="00612FDE" w:rsidRDefault="001319A2" w:rsidP="001319A2">
      <w:pPr>
        <w:jc w:val="center"/>
        <w:rPr>
          <w:rFonts w:eastAsia="Times New Roman"/>
          <w:color w:val="000000"/>
          <w:sz w:val="22"/>
        </w:rPr>
      </w:pPr>
      <w:r w:rsidRPr="00612FDE">
        <w:rPr>
          <w:rFonts w:eastAsia="Times New Roman"/>
          <w:color w:val="000000"/>
          <w:sz w:val="22"/>
        </w:rPr>
        <w:t>When I look back, I am so impressed again</w:t>
      </w:r>
    </w:p>
    <w:p w:rsidR="001319A2" w:rsidRPr="00612FDE" w:rsidRDefault="001319A2" w:rsidP="001319A2">
      <w:pPr>
        <w:jc w:val="center"/>
        <w:rPr>
          <w:rFonts w:eastAsia="Times New Roman"/>
          <w:color w:val="000000"/>
          <w:sz w:val="22"/>
        </w:rPr>
      </w:pPr>
      <w:r w:rsidRPr="00612FDE">
        <w:rPr>
          <w:rFonts w:eastAsia="Times New Roman"/>
          <w:color w:val="000000"/>
          <w:sz w:val="22"/>
        </w:rPr>
        <w:t>with the life-giving power of literature.</w:t>
      </w:r>
    </w:p>
    <w:p w:rsidR="001319A2" w:rsidRPr="00612FDE" w:rsidRDefault="001319A2" w:rsidP="001319A2">
      <w:pPr>
        <w:jc w:val="center"/>
        <w:rPr>
          <w:rFonts w:eastAsia="Times New Roman"/>
          <w:color w:val="000000"/>
          <w:sz w:val="22"/>
        </w:rPr>
      </w:pPr>
      <w:r w:rsidRPr="00612FDE">
        <w:rPr>
          <w:rFonts w:eastAsia="Times New Roman"/>
          <w:color w:val="000000"/>
          <w:sz w:val="22"/>
        </w:rPr>
        <w:t>If I were a young person today, trying to gain a sense of</w:t>
      </w:r>
    </w:p>
    <w:p w:rsidR="001319A2" w:rsidRPr="00612FDE" w:rsidRDefault="001319A2" w:rsidP="001319A2">
      <w:pPr>
        <w:jc w:val="center"/>
        <w:rPr>
          <w:rFonts w:eastAsia="Times New Roman"/>
          <w:color w:val="000000"/>
          <w:sz w:val="22"/>
        </w:rPr>
      </w:pPr>
      <w:r w:rsidRPr="00612FDE">
        <w:rPr>
          <w:rFonts w:eastAsia="Times New Roman"/>
          <w:color w:val="000000"/>
          <w:sz w:val="22"/>
        </w:rPr>
        <w:t>myself in the world, I would do that again by reading,</w:t>
      </w:r>
    </w:p>
    <w:p w:rsidR="001319A2" w:rsidRPr="00612FDE" w:rsidRDefault="001319A2" w:rsidP="001319A2">
      <w:pPr>
        <w:jc w:val="center"/>
        <w:rPr>
          <w:rFonts w:eastAsia="Times New Roman"/>
          <w:color w:val="000000"/>
          <w:sz w:val="22"/>
        </w:rPr>
      </w:pPr>
      <w:r w:rsidRPr="00612FDE">
        <w:rPr>
          <w:rFonts w:eastAsia="Times New Roman"/>
          <w:color w:val="000000"/>
          <w:sz w:val="22"/>
        </w:rPr>
        <w:t>just as I did when I was young.</w:t>
      </w:r>
    </w:p>
    <w:p w:rsidR="001319A2" w:rsidRPr="00612FDE" w:rsidRDefault="00FB02DA" w:rsidP="001319A2">
      <w:pPr>
        <w:jc w:val="center"/>
        <w:rPr>
          <w:rFonts w:eastAsia="Times New Roman"/>
          <w:color w:val="000000"/>
          <w:sz w:val="22"/>
        </w:rPr>
      </w:pPr>
      <w:r w:rsidRPr="00FB02DA">
        <w:rPr>
          <w:b/>
          <w:sz w:val="22"/>
        </w:rPr>
        <w:pict>
          <v:shape id="_x0000_s1027" type="#_x0000_t75" style="position:absolute;left:0;text-align:left;margin-left:-17.55pt;margin-top:21pt;width:135pt;height:59.05pt;z-index:251661312">
            <v:imagedata r:id="rId8" r:pict="rId9" o:title=""/>
            <w10:wrap type="topAndBottom"/>
          </v:shape>
          <o:OLEObject Type="Embed" ProgID="Unknown" ShapeID="_x0000_s1027" DrawAspect="Content" ObjectID="_1269499887" r:id="rId10"/>
        </w:pict>
      </w:r>
      <w:r w:rsidR="001319A2" w:rsidRPr="00612FDE">
        <w:rPr>
          <w:rFonts w:eastAsia="Times New Roman"/>
          <w:color w:val="000000"/>
          <w:sz w:val="22"/>
        </w:rPr>
        <w:t>~ Maya Angelou ~</w:t>
      </w:r>
    </w:p>
    <w:p w:rsidR="001319A2" w:rsidRPr="00612FDE" w:rsidRDefault="001319A2" w:rsidP="001319A2">
      <w:pPr>
        <w:rPr>
          <w:rFonts w:eastAsia="Times New Roman"/>
          <w:color w:val="000000"/>
          <w:sz w:val="22"/>
        </w:rPr>
      </w:pPr>
    </w:p>
    <w:p w:rsidR="001319A2" w:rsidRPr="00612FDE" w:rsidRDefault="001319A2" w:rsidP="001319A2">
      <w:pPr>
        <w:jc w:val="center"/>
        <w:rPr>
          <w:rFonts w:eastAsia="Times New Roman"/>
          <w:color w:val="000000"/>
          <w:sz w:val="22"/>
        </w:rPr>
      </w:pPr>
      <w:r w:rsidRPr="00612FDE">
        <w:rPr>
          <w:rFonts w:eastAsia="Times New Roman"/>
          <w:color w:val="000000"/>
          <w:sz w:val="22"/>
        </w:rPr>
        <w:t>Poems for children help them</w:t>
      </w:r>
    </w:p>
    <w:p w:rsidR="001319A2" w:rsidRPr="00612FDE" w:rsidRDefault="001319A2" w:rsidP="001319A2">
      <w:pPr>
        <w:jc w:val="center"/>
        <w:rPr>
          <w:rFonts w:eastAsia="Times New Roman"/>
          <w:color w:val="000000"/>
          <w:sz w:val="22"/>
        </w:rPr>
      </w:pPr>
      <w:r w:rsidRPr="00612FDE">
        <w:rPr>
          <w:rFonts w:eastAsia="Times New Roman"/>
          <w:color w:val="000000"/>
          <w:sz w:val="22"/>
        </w:rPr>
        <w:t>celebrate the joy and wonder of their world.</w:t>
      </w:r>
    </w:p>
    <w:p w:rsidR="001319A2" w:rsidRPr="00612FDE" w:rsidRDefault="001319A2" w:rsidP="001319A2">
      <w:pPr>
        <w:jc w:val="center"/>
        <w:rPr>
          <w:rFonts w:eastAsia="Times New Roman"/>
          <w:color w:val="000000"/>
          <w:sz w:val="22"/>
        </w:rPr>
      </w:pPr>
      <w:r w:rsidRPr="00612FDE">
        <w:rPr>
          <w:rFonts w:eastAsia="Times New Roman"/>
          <w:color w:val="000000"/>
          <w:sz w:val="22"/>
        </w:rPr>
        <w:t>Humorous poems tickle the funny bone of their imaginations.</w:t>
      </w:r>
    </w:p>
    <w:p w:rsidR="001319A2" w:rsidRPr="00612FDE" w:rsidRDefault="001319A2" w:rsidP="001319A2">
      <w:pPr>
        <w:jc w:val="center"/>
        <w:rPr>
          <w:color w:val="000000"/>
          <w:sz w:val="22"/>
        </w:rPr>
      </w:pPr>
      <w:r w:rsidRPr="00612FDE">
        <w:rPr>
          <w:color w:val="000000"/>
          <w:sz w:val="22"/>
        </w:rPr>
        <w:t>~Charles Ghigna (aka Father Goose)~</w:t>
      </w:r>
    </w:p>
    <w:p w:rsidR="001319A2" w:rsidRPr="00612FDE" w:rsidRDefault="001319A2" w:rsidP="001319A2">
      <w:pPr>
        <w:jc w:val="center"/>
        <w:rPr>
          <w:rFonts w:eastAsia="Times New Roman"/>
          <w:color w:val="000000"/>
          <w:sz w:val="22"/>
        </w:rPr>
      </w:pPr>
    </w:p>
    <w:p w:rsidR="001319A2" w:rsidRDefault="001319A2" w:rsidP="001319A2">
      <w:pPr>
        <w:jc w:val="center"/>
        <w:rPr>
          <w:rFonts w:eastAsia="Times New Roman"/>
          <w:color w:val="000000"/>
          <w:sz w:val="22"/>
        </w:rPr>
      </w:pPr>
    </w:p>
    <w:p w:rsidR="001319A2" w:rsidRPr="00612FDE" w:rsidRDefault="001319A2" w:rsidP="001319A2">
      <w:pPr>
        <w:jc w:val="center"/>
        <w:rPr>
          <w:rFonts w:eastAsia="Times New Roman"/>
          <w:color w:val="000000"/>
          <w:sz w:val="22"/>
        </w:rPr>
      </w:pPr>
    </w:p>
    <w:p w:rsidR="001319A2" w:rsidRPr="00612FDE" w:rsidRDefault="001319A2" w:rsidP="001319A2">
      <w:pPr>
        <w:jc w:val="center"/>
        <w:rPr>
          <w:rFonts w:eastAsia="Times New Roman"/>
          <w:color w:val="000000"/>
          <w:sz w:val="22"/>
        </w:rPr>
      </w:pPr>
      <w:r w:rsidRPr="00612FDE">
        <w:rPr>
          <w:rFonts w:eastAsia="Times New Roman"/>
          <w:color w:val="000000"/>
          <w:sz w:val="22"/>
        </w:rPr>
        <w:t>Reading is not a duty, and has consequently</w:t>
      </w:r>
    </w:p>
    <w:p w:rsidR="001319A2" w:rsidRPr="00612FDE" w:rsidRDefault="001319A2" w:rsidP="001319A2">
      <w:pPr>
        <w:jc w:val="center"/>
        <w:rPr>
          <w:rFonts w:eastAsia="Times New Roman"/>
          <w:color w:val="000000"/>
          <w:sz w:val="22"/>
        </w:rPr>
      </w:pPr>
      <w:r w:rsidRPr="00612FDE">
        <w:rPr>
          <w:rFonts w:eastAsia="Times New Roman"/>
          <w:color w:val="000000"/>
          <w:sz w:val="22"/>
        </w:rPr>
        <w:t>no business to be made disagreeable.</w:t>
      </w:r>
    </w:p>
    <w:p w:rsidR="001319A2" w:rsidRPr="00612FDE" w:rsidRDefault="001319A2" w:rsidP="001319A2">
      <w:pPr>
        <w:jc w:val="center"/>
        <w:rPr>
          <w:rFonts w:eastAsia="Times New Roman"/>
          <w:color w:val="000000"/>
          <w:sz w:val="22"/>
        </w:rPr>
      </w:pPr>
      <w:r w:rsidRPr="00612FDE">
        <w:rPr>
          <w:rFonts w:eastAsia="Times New Roman"/>
          <w:color w:val="000000"/>
          <w:sz w:val="22"/>
        </w:rPr>
        <w:t>~ Augustine Birrell ~</w:t>
      </w:r>
    </w:p>
    <w:p w:rsidR="001319A2" w:rsidRPr="00612FDE" w:rsidRDefault="001319A2" w:rsidP="001319A2">
      <w:pPr>
        <w:rPr>
          <w:rFonts w:eastAsia="Times New Roman"/>
          <w:color w:val="000000"/>
          <w:sz w:val="22"/>
        </w:rPr>
      </w:pPr>
    </w:p>
    <w:p w:rsidR="001319A2" w:rsidRPr="00612FDE" w:rsidRDefault="001319A2" w:rsidP="001319A2">
      <w:pPr>
        <w:rPr>
          <w:rFonts w:eastAsia="Times New Roman"/>
          <w:color w:val="000000"/>
          <w:sz w:val="22"/>
        </w:rPr>
      </w:pPr>
    </w:p>
    <w:p w:rsidR="001319A2" w:rsidRPr="00612FDE" w:rsidRDefault="001319A2" w:rsidP="001319A2">
      <w:pPr>
        <w:rPr>
          <w:rFonts w:eastAsia="Times New Roman"/>
          <w:color w:val="000000"/>
          <w:sz w:val="22"/>
        </w:rPr>
      </w:pPr>
    </w:p>
    <w:p w:rsidR="001319A2" w:rsidRPr="00612FDE" w:rsidRDefault="001319A2" w:rsidP="001319A2">
      <w:pPr>
        <w:jc w:val="center"/>
        <w:rPr>
          <w:rFonts w:eastAsia="Times New Roman"/>
          <w:color w:val="000000"/>
          <w:sz w:val="22"/>
        </w:rPr>
      </w:pPr>
      <w:r w:rsidRPr="00612FDE">
        <w:rPr>
          <w:rFonts w:eastAsia="Times New Roman"/>
          <w:color w:val="000000"/>
          <w:sz w:val="22"/>
        </w:rPr>
        <w:t>But words are things, and a small drop of ink,</w:t>
      </w:r>
    </w:p>
    <w:p w:rsidR="001319A2" w:rsidRPr="00612FDE" w:rsidRDefault="001319A2" w:rsidP="001319A2">
      <w:pPr>
        <w:jc w:val="center"/>
        <w:rPr>
          <w:rFonts w:eastAsia="Times New Roman"/>
          <w:color w:val="000000"/>
          <w:sz w:val="22"/>
        </w:rPr>
      </w:pPr>
      <w:r w:rsidRPr="00612FDE">
        <w:rPr>
          <w:rFonts w:eastAsia="Times New Roman"/>
          <w:color w:val="000000"/>
          <w:sz w:val="22"/>
        </w:rPr>
        <w:t>Falling, like dew, upon a thought, produces</w:t>
      </w:r>
    </w:p>
    <w:p w:rsidR="001319A2" w:rsidRPr="00612FDE" w:rsidRDefault="001319A2" w:rsidP="001319A2">
      <w:pPr>
        <w:jc w:val="center"/>
        <w:rPr>
          <w:rFonts w:eastAsia="Times New Roman"/>
          <w:color w:val="000000"/>
          <w:sz w:val="22"/>
        </w:rPr>
      </w:pPr>
      <w:r w:rsidRPr="00612FDE">
        <w:rPr>
          <w:rFonts w:eastAsia="Times New Roman"/>
          <w:color w:val="000000"/>
          <w:sz w:val="22"/>
        </w:rPr>
        <w:t>That which makes thousands, perhaps millions, think.</w:t>
      </w:r>
    </w:p>
    <w:p w:rsidR="001319A2" w:rsidRPr="00612FDE" w:rsidRDefault="001319A2" w:rsidP="001319A2">
      <w:pPr>
        <w:jc w:val="center"/>
        <w:rPr>
          <w:rFonts w:eastAsia="Times New Roman"/>
          <w:color w:val="000000"/>
          <w:sz w:val="22"/>
        </w:rPr>
      </w:pPr>
      <w:r w:rsidRPr="00612FDE">
        <w:rPr>
          <w:rFonts w:eastAsia="Times New Roman"/>
          <w:color w:val="000000"/>
          <w:sz w:val="22"/>
        </w:rPr>
        <w:t>~Lord Byron~</w:t>
      </w:r>
    </w:p>
    <w:p w:rsidR="001319A2" w:rsidRPr="00612FDE" w:rsidRDefault="001319A2" w:rsidP="001319A2">
      <w:pPr>
        <w:jc w:val="center"/>
        <w:rPr>
          <w:rFonts w:eastAsia="Times New Roman"/>
          <w:color w:val="000000"/>
          <w:sz w:val="22"/>
        </w:rPr>
      </w:pPr>
    </w:p>
    <w:p w:rsidR="001319A2" w:rsidRPr="00612FDE" w:rsidRDefault="001319A2" w:rsidP="001319A2">
      <w:pPr>
        <w:jc w:val="center"/>
        <w:rPr>
          <w:rFonts w:eastAsia="Times New Roman"/>
          <w:color w:val="000000"/>
          <w:sz w:val="22"/>
        </w:rPr>
      </w:pPr>
    </w:p>
    <w:p w:rsidR="001319A2" w:rsidRPr="00612FDE" w:rsidRDefault="001319A2" w:rsidP="001319A2">
      <w:pPr>
        <w:jc w:val="center"/>
        <w:rPr>
          <w:rFonts w:eastAsia="Times New Roman"/>
          <w:color w:val="000000"/>
          <w:sz w:val="22"/>
        </w:rPr>
      </w:pPr>
    </w:p>
    <w:p w:rsidR="001319A2" w:rsidRPr="00612FDE" w:rsidRDefault="001319A2" w:rsidP="001319A2">
      <w:pPr>
        <w:jc w:val="center"/>
        <w:rPr>
          <w:rFonts w:eastAsia="Times New Roman"/>
          <w:color w:val="000000"/>
          <w:sz w:val="22"/>
        </w:rPr>
      </w:pPr>
      <w:r w:rsidRPr="00612FDE">
        <w:rPr>
          <w:rFonts w:eastAsia="Times New Roman"/>
          <w:color w:val="000000"/>
          <w:sz w:val="22"/>
        </w:rPr>
        <w:t>You don't have to burn books to destroy a culture.</w:t>
      </w:r>
    </w:p>
    <w:p w:rsidR="001319A2" w:rsidRPr="00612FDE" w:rsidRDefault="001319A2" w:rsidP="001319A2">
      <w:pPr>
        <w:jc w:val="center"/>
        <w:rPr>
          <w:rFonts w:eastAsia="Times New Roman"/>
          <w:color w:val="000000"/>
          <w:sz w:val="22"/>
        </w:rPr>
      </w:pPr>
      <w:r w:rsidRPr="00612FDE">
        <w:rPr>
          <w:rFonts w:eastAsia="Times New Roman"/>
          <w:color w:val="000000"/>
          <w:sz w:val="22"/>
        </w:rPr>
        <w:t>Just get people to stop reading them.</w:t>
      </w:r>
    </w:p>
    <w:p w:rsidR="001319A2" w:rsidRPr="00612FDE" w:rsidRDefault="001319A2" w:rsidP="001319A2">
      <w:pPr>
        <w:jc w:val="center"/>
        <w:rPr>
          <w:rFonts w:eastAsia="Times New Roman"/>
          <w:color w:val="000000"/>
          <w:sz w:val="22"/>
        </w:rPr>
      </w:pPr>
      <w:r w:rsidRPr="00612FDE">
        <w:rPr>
          <w:rFonts w:eastAsia="Times New Roman"/>
          <w:color w:val="000000"/>
          <w:sz w:val="22"/>
        </w:rPr>
        <w:t>~ Ray Bradbury ~</w:t>
      </w:r>
    </w:p>
    <w:p w:rsidR="001319A2" w:rsidRPr="0028116B" w:rsidRDefault="001319A2" w:rsidP="001319A2">
      <w:pPr>
        <w:jc w:val="right"/>
        <w:rPr>
          <w:b/>
          <w:sz w:val="20"/>
          <w:u w:val="single"/>
        </w:rPr>
      </w:pPr>
      <w:r w:rsidRPr="00612FDE">
        <w:rPr>
          <w:b/>
          <w:sz w:val="22"/>
          <w:u w:val="single"/>
        </w:rPr>
        <w:br w:type="page"/>
      </w:r>
    </w:p>
    <w:p w:rsidR="001319A2" w:rsidRPr="0028116B" w:rsidRDefault="001319A2" w:rsidP="001319A2">
      <w:pPr>
        <w:jc w:val="center"/>
        <w:rPr>
          <w:b/>
          <w:sz w:val="20"/>
          <w:u w:val="single"/>
        </w:rPr>
      </w:pPr>
      <w:r w:rsidRPr="0028116B">
        <w:rPr>
          <w:b/>
          <w:sz w:val="20"/>
          <w:u w:val="single"/>
        </w:rPr>
        <w:t>SYLLABUS</w:t>
      </w:r>
    </w:p>
    <w:p w:rsidR="001319A2" w:rsidRPr="0028116B" w:rsidRDefault="001319A2" w:rsidP="001319A2">
      <w:pPr>
        <w:jc w:val="center"/>
        <w:rPr>
          <w:b/>
          <w:sz w:val="20"/>
          <w:u w:val="single"/>
        </w:rPr>
      </w:pPr>
    </w:p>
    <w:p w:rsidR="001319A2" w:rsidRPr="0028116B" w:rsidRDefault="001319A2" w:rsidP="001319A2">
      <w:pPr>
        <w:rPr>
          <w:color w:val="000000"/>
          <w:sz w:val="20"/>
        </w:rPr>
      </w:pPr>
      <w:r w:rsidRPr="0028116B">
        <w:rPr>
          <w:b/>
          <w:color w:val="000000"/>
          <w:sz w:val="20"/>
          <w:u w:val="single"/>
        </w:rPr>
        <w:t>Background:</w:t>
      </w:r>
      <w:r w:rsidRPr="0028116B">
        <w:rPr>
          <w:color w:val="000000"/>
          <w:sz w:val="20"/>
        </w:rPr>
        <w:t xml:space="preserve"> The State of Washington has identified four over-arching learning goals for</w:t>
      </w:r>
      <w:r>
        <w:rPr>
          <w:color w:val="000000"/>
          <w:sz w:val="20"/>
        </w:rPr>
        <w:t xml:space="preserve"> </w:t>
      </w:r>
      <w:r w:rsidRPr="0028116B">
        <w:rPr>
          <w:color w:val="000000"/>
          <w:sz w:val="20"/>
        </w:rPr>
        <w:t>all students to achieve.  The first goal states that students should be able to, “Read with comprehension, write with skill, and communicate effectively and responsibly in a variety of ways and setting</w:t>
      </w:r>
      <w:r>
        <w:rPr>
          <w:color w:val="000000"/>
          <w:sz w:val="20"/>
        </w:rPr>
        <w:t>s</w:t>
      </w:r>
      <w:r w:rsidRPr="0028116B">
        <w:rPr>
          <w:color w:val="000000"/>
          <w:sz w:val="20"/>
        </w:rPr>
        <w:t xml:space="preserve">” (Retrieved from </w:t>
      </w:r>
      <w:hyperlink r:id="rId11" w:history="1">
        <w:r w:rsidRPr="00707EFD">
          <w:rPr>
            <w:rStyle w:val="Hyperlink"/>
            <w:sz w:val="20"/>
          </w:rPr>
          <w:t>http://www.k12.wa.us/Reading/default.aspx</w:t>
        </w:r>
      </w:hyperlink>
      <w:r w:rsidRPr="0028116B">
        <w:rPr>
          <w:color w:val="000000"/>
          <w:sz w:val="20"/>
        </w:rPr>
        <w:t>). The other three goals rely heavily on students’ literacy skills and motivation to use those skills.  In fact, the ability to succeed in public schools, in the world of work, and as citizens relies heavily on developing effective literacy skills and positive attitudes toward literacy. This does not mean, of course, that people without significant literacy skills do not or cannot enjoy happy and productive lives.  In general, though, literacy is predictive of success in school and in the work arena.</w:t>
      </w:r>
    </w:p>
    <w:p w:rsidR="001319A2" w:rsidRPr="0028116B" w:rsidRDefault="001319A2" w:rsidP="001319A2">
      <w:pPr>
        <w:jc w:val="both"/>
        <w:rPr>
          <w:color w:val="000000"/>
          <w:sz w:val="20"/>
        </w:rPr>
      </w:pPr>
    </w:p>
    <w:p w:rsidR="001319A2" w:rsidRPr="0028116B" w:rsidRDefault="001319A2" w:rsidP="001319A2">
      <w:pPr>
        <w:rPr>
          <w:color w:val="000000"/>
          <w:sz w:val="20"/>
        </w:rPr>
      </w:pPr>
      <w:r>
        <w:rPr>
          <w:color w:val="000000"/>
          <w:sz w:val="20"/>
        </w:rPr>
        <w:t>OSPI’s 2010-11</w:t>
      </w:r>
      <w:r w:rsidRPr="0028116B">
        <w:rPr>
          <w:color w:val="000000"/>
          <w:sz w:val="20"/>
        </w:rPr>
        <w:t xml:space="preserve"> report </w:t>
      </w:r>
      <w:r>
        <w:rPr>
          <w:color w:val="000000"/>
          <w:sz w:val="20"/>
        </w:rPr>
        <w:t>card indicates approximately 27% of 3rd grade students, 44</w:t>
      </w:r>
      <w:r w:rsidRPr="0028116B">
        <w:rPr>
          <w:color w:val="000000"/>
          <w:sz w:val="20"/>
        </w:rPr>
        <w:t>% of 7</w:t>
      </w:r>
      <w:r w:rsidRPr="0028116B">
        <w:rPr>
          <w:color w:val="000000"/>
          <w:sz w:val="20"/>
          <w:vertAlign w:val="superscript"/>
        </w:rPr>
        <w:t>th</w:t>
      </w:r>
      <w:r>
        <w:rPr>
          <w:color w:val="000000"/>
          <w:sz w:val="20"/>
        </w:rPr>
        <w:t xml:space="preserve"> grade students, and 17</w:t>
      </w:r>
      <w:r w:rsidRPr="0028116B">
        <w:rPr>
          <w:color w:val="000000"/>
          <w:sz w:val="20"/>
        </w:rPr>
        <w:t>% of 10</w:t>
      </w:r>
      <w:r w:rsidRPr="0028116B">
        <w:rPr>
          <w:color w:val="000000"/>
          <w:sz w:val="20"/>
          <w:vertAlign w:val="superscript"/>
        </w:rPr>
        <w:t>th</w:t>
      </w:r>
      <w:r w:rsidRPr="0028116B">
        <w:rPr>
          <w:color w:val="000000"/>
          <w:sz w:val="20"/>
        </w:rPr>
        <w:t xml:space="preserve"> grade students tested in Washington did not meet the rea</w:t>
      </w:r>
      <w:r>
        <w:rPr>
          <w:color w:val="000000"/>
          <w:sz w:val="20"/>
        </w:rPr>
        <w:t>ding standard.  On writing, 39</w:t>
      </w:r>
      <w:r w:rsidRPr="0028116B">
        <w:rPr>
          <w:color w:val="000000"/>
          <w:sz w:val="20"/>
        </w:rPr>
        <w:t>% of 4</w:t>
      </w:r>
      <w:r w:rsidRPr="0028116B">
        <w:rPr>
          <w:color w:val="000000"/>
          <w:sz w:val="20"/>
          <w:vertAlign w:val="superscript"/>
        </w:rPr>
        <w:t>th</w:t>
      </w:r>
      <w:r>
        <w:rPr>
          <w:color w:val="000000"/>
          <w:sz w:val="20"/>
        </w:rPr>
        <w:t xml:space="preserve"> graders, 43</w:t>
      </w:r>
      <w:r w:rsidRPr="0028116B">
        <w:rPr>
          <w:color w:val="000000"/>
          <w:sz w:val="20"/>
        </w:rPr>
        <w:t>% of 7</w:t>
      </w:r>
      <w:r w:rsidRPr="0028116B">
        <w:rPr>
          <w:color w:val="000000"/>
          <w:sz w:val="20"/>
          <w:vertAlign w:val="superscript"/>
        </w:rPr>
        <w:t>th</w:t>
      </w:r>
      <w:r>
        <w:rPr>
          <w:color w:val="000000"/>
          <w:sz w:val="20"/>
        </w:rPr>
        <w:t xml:space="preserve"> graders, and 14</w:t>
      </w:r>
      <w:r w:rsidRPr="0028116B">
        <w:rPr>
          <w:color w:val="000000"/>
          <w:sz w:val="20"/>
        </w:rPr>
        <w:t>% of 10</w:t>
      </w:r>
      <w:r w:rsidRPr="0028116B">
        <w:rPr>
          <w:color w:val="000000"/>
          <w:sz w:val="20"/>
          <w:vertAlign w:val="superscript"/>
        </w:rPr>
        <w:t>th</w:t>
      </w:r>
      <w:r w:rsidRPr="0028116B">
        <w:rPr>
          <w:color w:val="000000"/>
          <w:sz w:val="20"/>
        </w:rPr>
        <w:t xml:space="preserve"> graders did not mee</w:t>
      </w:r>
      <w:r>
        <w:rPr>
          <w:color w:val="000000"/>
          <w:sz w:val="20"/>
        </w:rPr>
        <w:t>t standard (Retrieved on 3/20/12</w:t>
      </w:r>
      <w:r w:rsidRPr="0028116B">
        <w:rPr>
          <w:color w:val="000000"/>
          <w:sz w:val="20"/>
        </w:rPr>
        <w:t xml:space="preserve"> from </w:t>
      </w:r>
      <w:hyperlink r:id="rId12" w:history="1">
        <w:r w:rsidRPr="00707EFD">
          <w:rPr>
            <w:rStyle w:val="Hyperlink"/>
            <w:sz w:val="20"/>
          </w:rPr>
          <w:t>http://reportcard.ospi.k12.wa.us/summary.aspx?groupLevel=District&amp;schoolId=1&amp;reportLevel=State&amp;orgLinkId=1&amp;yrs=&amp;year=2010-11</w:t>
        </w:r>
      </w:hyperlink>
      <w:r>
        <w:rPr>
          <w:color w:val="000000"/>
          <w:sz w:val="20"/>
        </w:rPr>
        <w:t xml:space="preserve">). </w:t>
      </w:r>
      <w:r w:rsidRPr="0028116B">
        <w:rPr>
          <w:color w:val="000000"/>
          <w:sz w:val="20"/>
        </w:rPr>
        <w:t>According to OSPI, a disproportionate number of those who did not meet standard are students of color and/or students who live in poverty.</w:t>
      </w:r>
    </w:p>
    <w:p w:rsidR="001319A2" w:rsidRPr="0028116B" w:rsidRDefault="001319A2" w:rsidP="001319A2">
      <w:pPr>
        <w:jc w:val="both"/>
        <w:rPr>
          <w:color w:val="000000"/>
          <w:sz w:val="20"/>
        </w:rPr>
      </w:pPr>
    </w:p>
    <w:p w:rsidR="001319A2" w:rsidRPr="0028116B" w:rsidRDefault="001319A2" w:rsidP="001319A2">
      <w:pPr>
        <w:jc w:val="both"/>
        <w:rPr>
          <w:color w:val="000000"/>
          <w:sz w:val="20"/>
        </w:rPr>
      </w:pPr>
      <w:r w:rsidRPr="0028116B">
        <w:rPr>
          <w:color w:val="000000"/>
          <w:sz w:val="20"/>
        </w:rPr>
        <w:t xml:space="preserve">Why do many students not develop literacy skills or choose to not use those skills?  This is an extremely important question for educators to answer.  The popular press suggests that the fault lies with the </w:t>
      </w:r>
      <w:r w:rsidR="003F693A" w:rsidRPr="0028116B">
        <w:rPr>
          <w:color w:val="000000"/>
          <w:sz w:val="20"/>
        </w:rPr>
        <w:t>Internet</w:t>
      </w:r>
      <w:r w:rsidRPr="0028116B">
        <w:rPr>
          <w:color w:val="000000"/>
          <w:sz w:val="20"/>
        </w:rPr>
        <w:t>, and too much computer and TV use.  Social analyses point to disrupted families and the many effects of poverty, including hunger, substance abuse, and insufficient resources to provide young children with the early experiences that support literacy development. These factors may, indeed, affect literacy choices but control of these factors is largely outside the reach of individual teachers.</w:t>
      </w:r>
    </w:p>
    <w:p w:rsidR="001319A2" w:rsidRPr="0028116B" w:rsidRDefault="001319A2" w:rsidP="001319A2">
      <w:pPr>
        <w:jc w:val="both"/>
        <w:rPr>
          <w:color w:val="000000"/>
          <w:sz w:val="20"/>
        </w:rPr>
      </w:pPr>
    </w:p>
    <w:p w:rsidR="001319A2" w:rsidRPr="0028116B" w:rsidRDefault="001319A2" w:rsidP="001319A2">
      <w:pPr>
        <w:jc w:val="both"/>
        <w:rPr>
          <w:color w:val="000000"/>
          <w:sz w:val="20"/>
        </w:rPr>
      </w:pPr>
      <w:r w:rsidRPr="0028116B">
        <w:rPr>
          <w:color w:val="000000"/>
          <w:sz w:val="20"/>
        </w:rPr>
        <w:t>Teachers DO, however, affect what happens in</w:t>
      </w:r>
      <w:r>
        <w:rPr>
          <w:color w:val="000000"/>
          <w:sz w:val="20"/>
        </w:rPr>
        <w:t xml:space="preserve"> the classroom. An</w:t>
      </w:r>
      <w:r w:rsidRPr="0028116B">
        <w:rPr>
          <w:color w:val="000000"/>
          <w:sz w:val="20"/>
        </w:rPr>
        <w:t xml:space="preserve"> international study of effective schools indicated that, “The available evidence suggests that the main driver of the variation in student learning </w:t>
      </w:r>
      <w:r w:rsidRPr="005F326B">
        <w:rPr>
          <w:i/>
          <w:color w:val="000000"/>
          <w:sz w:val="20"/>
          <w:u w:val="single"/>
        </w:rPr>
        <w:t>at school</w:t>
      </w:r>
      <w:r w:rsidRPr="0028116B">
        <w:rPr>
          <w:color w:val="000000"/>
          <w:sz w:val="20"/>
        </w:rPr>
        <w:t xml:space="preserve"> is the quality of the teachers  .  .  . . Studies that take into account all of the available evidence on teacher effectiveness suggest that students placed with high performing teachers will progress three times as fast as those place</w:t>
      </w:r>
      <w:r>
        <w:rPr>
          <w:color w:val="000000"/>
          <w:sz w:val="20"/>
        </w:rPr>
        <w:t>d with low performing teachers.</w:t>
      </w:r>
      <w:r w:rsidRPr="0028116B">
        <w:rPr>
          <w:color w:val="000000"/>
          <w:sz w:val="20"/>
        </w:rPr>
        <w:t xml:space="preserve"> Among the six most significant indicators of high performing teachers were well-developed skills in literacy, numeracy, and communication</w:t>
      </w:r>
      <w:r>
        <w:rPr>
          <w:color w:val="000000"/>
          <w:sz w:val="20"/>
        </w:rPr>
        <w:t xml:space="preserve">” </w:t>
      </w:r>
      <w:r w:rsidRPr="0028116B">
        <w:rPr>
          <w:color w:val="000000"/>
          <w:sz w:val="20"/>
        </w:rPr>
        <w:t xml:space="preserve">(How the World’s Best-Performing School Systems Come Out on Top, McKinsey &amp; Co., 2007). </w:t>
      </w:r>
    </w:p>
    <w:p w:rsidR="001319A2" w:rsidRPr="0028116B" w:rsidRDefault="001319A2" w:rsidP="001319A2">
      <w:pPr>
        <w:ind w:left="360"/>
        <w:rPr>
          <w:color w:val="000000"/>
          <w:sz w:val="20"/>
        </w:rPr>
      </w:pPr>
    </w:p>
    <w:p w:rsidR="001319A2" w:rsidRPr="0028116B" w:rsidRDefault="001319A2" w:rsidP="001319A2">
      <w:pPr>
        <w:rPr>
          <w:color w:val="000000"/>
          <w:sz w:val="20"/>
        </w:rPr>
      </w:pPr>
      <w:r w:rsidRPr="0028116B">
        <w:rPr>
          <w:color w:val="000000"/>
          <w:sz w:val="20"/>
        </w:rPr>
        <w:t xml:space="preserve">Educators have argued for years that the ways students experience reading and writing in schools affect success in developing both skills and positive attitudes.  However, educators have not agreed, conclusively, just what literacy instruction should look like to effectively include the diversity </w:t>
      </w:r>
      <w:r>
        <w:rPr>
          <w:color w:val="000000"/>
          <w:sz w:val="20"/>
        </w:rPr>
        <w:t>of students in U.S. classrooms</w:t>
      </w:r>
      <w:r w:rsidRPr="0028116B">
        <w:rPr>
          <w:color w:val="000000"/>
          <w:sz w:val="20"/>
        </w:rPr>
        <w:t xml:space="preserve"> </w:t>
      </w:r>
    </w:p>
    <w:p w:rsidR="001319A2" w:rsidRPr="0028116B" w:rsidRDefault="001319A2" w:rsidP="001319A2">
      <w:pPr>
        <w:ind w:left="360"/>
        <w:rPr>
          <w:color w:val="000000"/>
          <w:sz w:val="20"/>
        </w:rPr>
      </w:pPr>
    </w:p>
    <w:p w:rsidR="001319A2" w:rsidRPr="0028116B" w:rsidRDefault="001319A2" w:rsidP="001319A2">
      <w:pPr>
        <w:numPr>
          <w:ilvl w:val="0"/>
          <w:numId w:val="4"/>
        </w:numPr>
        <w:rPr>
          <w:color w:val="000000"/>
          <w:sz w:val="20"/>
        </w:rPr>
      </w:pPr>
      <w:r w:rsidRPr="0028116B">
        <w:rPr>
          <w:b/>
          <w:color w:val="000000"/>
          <w:sz w:val="20"/>
          <w:u w:val="single"/>
        </w:rPr>
        <w:t>Learning Activities and Learning Goals:</w:t>
      </w:r>
      <w:r w:rsidRPr="0028116B">
        <w:rPr>
          <w:color w:val="000000"/>
          <w:sz w:val="20"/>
        </w:rPr>
        <w:t xml:space="preserve">  Therefore, because you seek to become teachers of ALL people’s children, a</w:t>
      </w:r>
      <w:r>
        <w:rPr>
          <w:color w:val="000000"/>
          <w:sz w:val="20"/>
        </w:rPr>
        <w:t>mong your tasks this quarter</w:t>
      </w:r>
      <w:r w:rsidRPr="0028116B">
        <w:rPr>
          <w:color w:val="000000"/>
          <w:sz w:val="20"/>
        </w:rPr>
        <w:t xml:space="preserve"> is to inform yourself about </w:t>
      </w:r>
      <w:r>
        <w:rPr>
          <w:color w:val="000000"/>
          <w:sz w:val="20"/>
        </w:rPr>
        <w:t xml:space="preserve">informal and formal </w:t>
      </w:r>
      <w:r w:rsidRPr="0028116B">
        <w:rPr>
          <w:color w:val="000000"/>
          <w:sz w:val="20"/>
        </w:rPr>
        <w:t>literacy assessments</w:t>
      </w:r>
      <w:r>
        <w:rPr>
          <w:color w:val="000000"/>
          <w:sz w:val="20"/>
        </w:rPr>
        <w:t>, how to use those assessments to make instructional decisions,</w:t>
      </w:r>
      <w:r w:rsidRPr="0028116B">
        <w:rPr>
          <w:color w:val="000000"/>
          <w:sz w:val="20"/>
        </w:rPr>
        <w:t xml:space="preserve"> and </w:t>
      </w:r>
      <w:r>
        <w:rPr>
          <w:color w:val="000000"/>
          <w:sz w:val="20"/>
        </w:rPr>
        <w:t xml:space="preserve">how to develop </w:t>
      </w:r>
      <w:r w:rsidRPr="0028116B">
        <w:rPr>
          <w:color w:val="000000"/>
          <w:sz w:val="20"/>
        </w:rPr>
        <w:t>teaching practices that will optimize the likelihood that ALL stude</w:t>
      </w:r>
      <w:r>
        <w:rPr>
          <w:color w:val="000000"/>
          <w:sz w:val="20"/>
        </w:rPr>
        <w:t>nts will learn to read</w:t>
      </w:r>
      <w:r w:rsidRPr="0028116B">
        <w:rPr>
          <w:color w:val="000000"/>
          <w:sz w:val="20"/>
        </w:rPr>
        <w:t xml:space="preserve">, and that these students will develop </w:t>
      </w:r>
      <w:r>
        <w:rPr>
          <w:color w:val="000000"/>
          <w:sz w:val="20"/>
        </w:rPr>
        <w:t>positive attitudes that</w:t>
      </w:r>
      <w:r w:rsidRPr="0028116B">
        <w:rPr>
          <w:color w:val="000000"/>
          <w:sz w:val="20"/>
        </w:rPr>
        <w:t xml:space="preserve"> promote life-long uses of literacy.  </w:t>
      </w:r>
    </w:p>
    <w:p w:rsidR="001319A2" w:rsidRPr="0028116B" w:rsidRDefault="001319A2" w:rsidP="001319A2">
      <w:pPr>
        <w:rPr>
          <w:color w:val="000000"/>
          <w:sz w:val="20"/>
        </w:rPr>
      </w:pPr>
    </w:p>
    <w:p w:rsidR="001319A2" w:rsidRPr="0028116B" w:rsidRDefault="001319A2" w:rsidP="001319A2">
      <w:pPr>
        <w:numPr>
          <w:ilvl w:val="0"/>
          <w:numId w:val="4"/>
        </w:numPr>
        <w:rPr>
          <w:color w:val="000000"/>
          <w:sz w:val="20"/>
        </w:rPr>
      </w:pPr>
      <w:r w:rsidRPr="0028116B">
        <w:rPr>
          <w:b/>
          <w:color w:val="000000"/>
          <w:sz w:val="20"/>
          <w:u w:val="single"/>
        </w:rPr>
        <w:t>Teacher Candidates in this grade band will</w:t>
      </w:r>
      <w:r w:rsidRPr="0028116B">
        <w:rPr>
          <w:color w:val="000000"/>
          <w:sz w:val="20"/>
        </w:rPr>
        <w:t>:</w:t>
      </w:r>
    </w:p>
    <w:p w:rsidR="001319A2" w:rsidRPr="0028116B" w:rsidRDefault="001319A2" w:rsidP="001319A2">
      <w:pPr>
        <w:numPr>
          <w:ilvl w:val="0"/>
          <w:numId w:val="5"/>
        </w:numPr>
        <w:rPr>
          <w:color w:val="000000"/>
          <w:sz w:val="20"/>
        </w:rPr>
      </w:pPr>
      <w:r w:rsidRPr="0028116B">
        <w:rPr>
          <w:color w:val="000000"/>
          <w:sz w:val="20"/>
        </w:rPr>
        <w:t>observe teachers in the public schools as</w:t>
      </w:r>
      <w:r>
        <w:rPr>
          <w:color w:val="000000"/>
          <w:sz w:val="20"/>
        </w:rPr>
        <w:t xml:space="preserve"> they teach reading </w:t>
      </w:r>
      <w:r w:rsidRPr="0028116B">
        <w:rPr>
          <w:color w:val="000000"/>
          <w:sz w:val="20"/>
        </w:rPr>
        <w:t>and ask them to share their conclusions about effective instruction;</w:t>
      </w:r>
    </w:p>
    <w:p w:rsidR="001319A2" w:rsidRPr="0028116B" w:rsidRDefault="001319A2" w:rsidP="001319A2">
      <w:pPr>
        <w:numPr>
          <w:ilvl w:val="0"/>
          <w:numId w:val="5"/>
        </w:numPr>
        <w:rPr>
          <w:color w:val="000000"/>
          <w:sz w:val="20"/>
        </w:rPr>
      </w:pPr>
      <w:r w:rsidRPr="0028116B">
        <w:rPr>
          <w:color w:val="000000"/>
          <w:sz w:val="20"/>
        </w:rPr>
        <w:t xml:space="preserve">examine </w:t>
      </w:r>
      <w:r>
        <w:rPr>
          <w:color w:val="000000"/>
          <w:sz w:val="20"/>
        </w:rPr>
        <w:t xml:space="preserve">and critically analyze </w:t>
      </w:r>
      <w:r w:rsidRPr="0028116B">
        <w:rPr>
          <w:color w:val="000000"/>
          <w:sz w:val="20"/>
        </w:rPr>
        <w:t>cur</w:t>
      </w:r>
      <w:r>
        <w:rPr>
          <w:color w:val="000000"/>
          <w:sz w:val="20"/>
        </w:rPr>
        <w:t xml:space="preserve">rent texts, including books and </w:t>
      </w:r>
      <w:r w:rsidRPr="0028116B">
        <w:rPr>
          <w:color w:val="000000"/>
          <w:sz w:val="20"/>
        </w:rPr>
        <w:t xml:space="preserve">videos, for examples of effective instruction; </w:t>
      </w:r>
    </w:p>
    <w:p w:rsidR="001319A2" w:rsidRDefault="001319A2" w:rsidP="001319A2">
      <w:pPr>
        <w:numPr>
          <w:ilvl w:val="0"/>
          <w:numId w:val="5"/>
        </w:numPr>
        <w:rPr>
          <w:color w:val="000000"/>
          <w:sz w:val="20"/>
        </w:rPr>
      </w:pPr>
      <w:r w:rsidRPr="0028116B">
        <w:rPr>
          <w:color w:val="000000"/>
          <w:sz w:val="20"/>
        </w:rPr>
        <w:t xml:space="preserve">practice </w:t>
      </w:r>
      <w:r>
        <w:rPr>
          <w:color w:val="000000"/>
          <w:sz w:val="20"/>
        </w:rPr>
        <w:t xml:space="preserve">using assessment instruments such as </w:t>
      </w:r>
      <w:r>
        <w:rPr>
          <w:i/>
          <w:color w:val="000000"/>
          <w:sz w:val="20"/>
        </w:rPr>
        <w:t>Concepts A</w:t>
      </w:r>
      <w:r w:rsidRPr="005F326B">
        <w:rPr>
          <w:i/>
          <w:color w:val="000000"/>
          <w:sz w:val="20"/>
        </w:rPr>
        <w:t>bout Print</w:t>
      </w:r>
      <w:r>
        <w:rPr>
          <w:color w:val="000000"/>
          <w:sz w:val="20"/>
        </w:rPr>
        <w:t xml:space="preserve"> and </w:t>
      </w:r>
      <w:r w:rsidRPr="005F326B">
        <w:rPr>
          <w:i/>
          <w:color w:val="000000"/>
          <w:sz w:val="20"/>
        </w:rPr>
        <w:t>Running Record</w:t>
      </w:r>
      <w:r>
        <w:rPr>
          <w:color w:val="000000"/>
          <w:sz w:val="20"/>
        </w:rPr>
        <w:t>; analyze data sets; and make instructional decisions based on the data;</w:t>
      </w:r>
    </w:p>
    <w:p w:rsidR="001319A2" w:rsidRPr="0028116B" w:rsidRDefault="001319A2" w:rsidP="001319A2">
      <w:pPr>
        <w:numPr>
          <w:ilvl w:val="0"/>
          <w:numId w:val="5"/>
        </w:numPr>
        <w:rPr>
          <w:color w:val="000000"/>
          <w:sz w:val="20"/>
        </w:rPr>
      </w:pPr>
      <w:r>
        <w:rPr>
          <w:color w:val="000000"/>
          <w:sz w:val="20"/>
        </w:rPr>
        <w:t>create lesson plans teach a range of reading strategies, including concepts about print, various comprehension strategies, vocabulary, phonemic awareness, phonics, and fluency</w:t>
      </w:r>
      <w:r w:rsidRPr="0028116B">
        <w:rPr>
          <w:color w:val="000000"/>
          <w:sz w:val="20"/>
        </w:rPr>
        <w:t xml:space="preserve">; </w:t>
      </w:r>
    </w:p>
    <w:p w:rsidR="001319A2" w:rsidRDefault="001319A2" w:rsidP="001319A2">
      <w:pPr>
        <w:numPr>
          <w:ilvl w:val="0"/>
          <w:numId w:val="5"/>
        </w:numPr>
        <w:rPr>
          <w:color w:val="000000"/>
          <w:sz w:val="20"/>
        </w:rPr>
      </w:pPr>
      <w:r w:rsidRPr="0028116B">
        <w:rPr>
          <w:color w:val="000000"/>
          <w:sz w:val="20"/>
        </w:rPr>
        <w:t>draw conclusions about approaches that might best include and educate the range of learners who will be y</w:t>
      </w:r>
      <w:r>
        <w:rPr>
          <w:color w:val="000000"/>
          <w:sz w:val="20"/>
        </w:rPr>
        <w:t xml:space="preserve">our students in the future, </w:t>
      </w:r>
    </w:p>
    <w:p w:rsidR="001319A2" w:rsidRPr="0028116B" w:rsidRDefault="001319A2" w:rsidP="001319A2">
      <w:pPr>
        <w:numPr>
          <w:ilvl w:val="0"/>
          <w:numId w:val="5"/>
        </w:numPr>
        <w:rPr>
          <w:color w:val="000000"/>
          <w:sz w:val="20"/>
        </w:rPr>
      </w:pPr>
      <w:r>
        <w:rPr>
          <w:color w:val="000000"/>
          <w:sz w:val="20"/>
        </w:rPr>
        <w:t>study key phonics elements, and,</w:t>
      </w:r>
    </w:p>
    <w:p w:rsidR="001319A2" w:rsidRPr="0028116B" w:rsidRDefault="001319A2" w:rsidP="001319A2">
      <w:pPr>
        <w:numPr>
          <w:ilvl w:val="0"/>
          <w:numId w:val="5"/>
        </w:numPr>
        <w:rPr>
          <w:color w:val="000000"/>
          <w:sz w:val="20"/>
        </w:rPr>
      </w:pPr>
      <w:r w:rsidRPr="0028116B">
        <w:rPr>
          <w:color w:val="000000"/>
          <w:sz w:val="20"/>
        </w:rPr>
        <w:t xml:space="preserve">propose the structure </w:t>
      </w:r>
      <w:r>
        <w:rPr>
          <w:color w:val="000000"/>
          <w:sz w:val="20"/>
        </w:rPr>
        <w:t xml:space="preserve">of a literacy block </w:t>
      </w:r>
      <w:r w:rsidRPr="0028116B">
        <w:rPr>
          <w:color w:val="000000"/>
          <w:sz w:val="20"/>
        </w:rPr>
        <w:t>and content of lite</w:t>
      </w:r>
      <w:r>
        <w:rPr>
          <w:color w:val="000000"/>
          <w:sz w:val="20"/>
        </w:rPr>
        <w:t>racy lessons for the first two weeks</w:t>
      </w:r>
      <w:r w:rsidRPr="0028116B">
        <w:rPr>
          <w:color w:val="000000"/>
          <w:sz w:val="20"/>
        </w:rPr>
        <w:t xml:space="preserve"> of school at a specified grade level.</w:t>
      </w:r>
    </w:p>
    <w:p w:rsidR="001319A2" w:rsidRPr="0028116B" w:rsidRDefault="001319A2" w:rsidP="001319A2">
      <w:pPr>
        <w:rPr>
          <w:color w:val="000000"/>
          <w:sz w:val="20"/>
        </w:rPr>
      </w:pPr>
    </w:p>
    <w:p w:rsidR="001319A2" w:rsidRDefault="001319A2" w:rsidP="001319A2">
      <w:pPr>
        <w:ind w:left="360"/>
        <w:rPr>
          <w:color w:val="000000"/>
          <w:sz w:val="20"/>
        </w:rPr>
      </w:pPr>
    </w:p>
    <w:p w:rsidR="001319A2" w:rsidRDefault="001319A2" w:rsidP="001319A2">
      <w:pPr>
        <w:ind w:left="360"/>
        <w:rPr>
          <w:color w:val="000000"/>
          <w:sz w:val="20"/>
        </w:rPr>
      </w:pPr>
    </w:p>
    <w:p w:rsidR="001319A2" w:rsidRDefault="001319A2" w:rsidP="001319A2">
      <w:pPr>
        <w:ind w:left="360"/>
        <w:rPr>
          <w:b/>
          <w:color w:val="000000"/>
          <w:sz w:val="20"/>
          <w:u w:val="single"/>
        </w:rPr>
      </w:pPr>
      <w:r w:rsidRPr="0028116B">
        <w:rPr>
          <w:color w:val="000000"/>
          <w:sz w:val="20"/>
        </w:rPr>
        <w:t xml:space="preserve">Based on these explorations and experiences, </w:t>
      </w:r>
      <w:r w:rsidRPr="0028116B">
        <w:rPr>
          <w:b/>
          <w:color w:val="000000"/>
          <w:sz w:val="20"/>
          <w:u w:val="single"/>
        </w:rPr>
        <w:t>Teacher Candidates will be able to</w:t>
      </w:r>
      <w:r>
        <w:rPr>
          <w:b/>
          <w:color w:val="000000"/>
          <w:sz w:val="20"/>
          <w:u w:val="single"/>
        </w:rPr>
        <w:t xml:space="preserve"> answer these questions</w:t>
      </w:r>
      <w:r w:rsidRPr="0028116B">
        <w:rPr>
          <w:b/>
          <w:color w:val="000000"/>
          <w:sz w:val="20"/>
          <w:u w:val="single"/>
        </w:rPr>
        <w:t>:</w:t>
      </w:r>
    </w:p>
    <w:p w:rsidR="001319A2" w:rsidRPr="0028116B" w:rsidRDefault="001319A2" w:rsidP="001319A2">
      <w:pPr>
        <w:ind w:left="360"/>
        <w:rPr>
          <w:color w:val="000000"/>
          <w:sz w:val="20"/>
        </w:rPr>
      </w:pPr>
    </w:p>
    <w:p w:rsidR="001319A2" w:rsidRPr="00453A83" w:rsidRDefault="001319A2" w:rsidP="001319A2">
      <w:pPr>
        <w:numPr>
          <w:ilvl w:val="0"/>
          <w:numId w:val="6"/>
        </w:numPr>
        <w:rPr>
          <w:color w:val="000000"/>
          <w:sz w:val="20"/>
        </w:rPr>
      </w:pPr>
      <w:r>
        <w:rPr>
          <w:sz w:val="20"/>
        </w:rPr>
        <w:t xml:space="preserve">How competent am I in </w:t>
      </w:r>
      <w:r w:rsidRPr="0028116B">
        <w:rPr>
          <w:sz w:val="20"/>
        </w:rPr>
        <w:t>assess</w:t>
      </w:r>
      <w:r>
        <w:rPr>
          <w:sz w:val="20"/>
        </w:rPr>
        <w:t>ing</w:t>
      </w:r>
      <w:r w:rsidRPr="0028116B">
        <w:rPr>
          <w:sz w:val="20"/>
        </w:rPr>
        <w:t xml:space="preserve"> readers’ strengths and needs using</w:t>
      </w:r>
      <w:r>
        <w:rPr>
          <w:sz w:val="20"/>
        </w:rPr>
        <w:t xml:space="preserve"> informal observations,</w:t>
      </w:r>
      <w:r w:rsidRPr="0028116B">
        <w:rPr>
          <w:i/>
          <w:sz w:val="20"/>
        </w:rPr>
        <w:t xml:space="preserve"> </w:t>
      </w:r>
      <w:r w:rsidRPr="0028116B">
        <w:rPr>
          <w:sz w:val="20"/>
        </w:rPr>
        <w:t xml:space="preserve">the </w:t>
      </w:r>
      <w:r>
        <w:rPr>
          <w:i/>
          <w:sz w:val="20"/>
        </w:rPr>
        <w:t xml:space="preserve">Concepts About Print </w:t>
      </w:r>
      <w:r>
        <w:rPr>
          <w:sz w:val="20"/>
        </w:rPr>
        <w:t>t</w:t>
      </w:r>
      <w:r w:rsidRPr="006001F7">
        <w:rPr>
          <w:sz w:val="20"/>
        </w:rPr>
        <w:t>est</w:t>
      </w:r>
      <w:r>
        <w:rPr>
          <w:sz w:val="20"/>
        </w:rPr>
        <w:t>,</w:t>
      </w:r>
      <w:r>
        <w:rPr>
          <w:i/>
          <w:sz w:val="20"/>
        </w:rPr>
        <w:t xml:space="preserve"> </w:t>
      </w:r>
      <w:r>
        <w:rPr>
          <w:sz w:val="20"/>
        </w:rPr>
        <w:t>and</w:t>
      </w:r>
      <w:r>
        <w:rPr>
          <w:i/>
          <w:sz w:val="20"/>
        </w:rPr>
        <w:t xml:space="preserve"> Running Record?</w:t>
      </w:r>
      <w:r w:rsidRPr="0028116B">
        <w:rPr>
          <w:i/>
          <w:sz w:val="20"/>
        </w:rPr>
        <w:t xml:space="preserve"> </w:t>
      </w:r>
    </w:p>
    <w:p w:rsidR="001319A2" w:rsidRDefault="001319A2" w:rsidP="001319A2">
      <w:pPr>
        <w:numPr>
          <w:ilvl w:val="0"/>
          <w:numId w:val="6"/>
        </w:numPr>
        <w:rPr>
          <w:color w:val="000000"/>
          <w:sz w:val="20"/>
        </w:rPr>
      </w:pPr>
      <w:r>
        <w:rPr>
          <w:color w:val="000000"/>
          <w:sz w:val="20"/>
        </w:rPr>
        <w:t>What instructional strategy choices am I able to make based on data from assessments?</w:t>
      </w:r>
    </w:p>
    <w:p w:rsidR="001319A2" w:rsidRPr="00453A83" w:rsidRDefault="001319A2" w:rsidP="001319A2">
      <w:pPr>
        <w:numPr>
          <w:ilvl w:val="0"/>
          <w:numId w:val="6"/>
        </w:numPr>
        <w:rPr>
          <w:color w:val="000000"/>
          <w:sz w:val="20"/>
        </w:rPr>
      </w:pPr>
      <w:r>
        <w:rPr>
          <w:color w:val="000000"/>
          <w:sz w:val="20"/>
        </w:rPr>
        <w:t>How well can I develop lesson plans that target specific strategies and skills my students need to learn?</w:t>
      </w:r>
    </w:p>
    <w:p w:rsidR="001319A2" w:rsidRPr="0028116B" w:rsidRDefault="001319A2" w:rsidP="001319A2">
      <w:pPr>
        <w:numPr>
          <w:ilvl w:val="0"/>
          <w:numId w:val="6"/>
        </w:numPr>
        <w:rPr>
          <w:color w:val="000000"/>
          <w:sz w:val="20"/>
        </w:rPr>
      </w:pPr>
      <w:r>
        <w:rPr>
          <w:sz w:val="20"/>
        </w:rPr>
        <w:t xml:space="preserve">What strategies can I </w:t>
      </w:r>
      <w:r w:rsidRPr="0028116B">
        <w:rPr>
          <w:sz w:val="20"/>
        </w:rPr>
        <w:t>demonstra</w:t>
      </w:r>
      <w:r>
        <w:rPr>
          <w:sz w:val="20"/>
        </w:rPr>
        <w:t>te for</w:t>
      </w:r>
      <w:r w:rsidRPr="0028116B">
        <w:rPr>
          <w:sz w:val="20"/>
        </w:rPr>
        <w:t xml:space="preserve"> reading lessons, including lessons on phonemic awareness; shared reading; prediction, correction, and confirmation; making meaning through a variety of strategies; vocabulary dev</w:t>
      </w:r>
      <w:r>
        <w:rPr>
          <w:sz w:val="20"/>
        </w:rPr>
        <w:t>elopment, fluency, and phonics?</w:t>
      </w:r>
    </w:p>
    <w:p w:rsidR="001319A2" w:rsidRPr="00453A83" w:rsidRDefault="001319A2" w:rsidP="001319A2">
      <w:pPr>
        <w:numPr>
          <w:ilvl w:val="0"/>
          <w:numId w:val="6"/>
        </w:numPr>
        <w:rPr>
          <w:color w:val="000000"/>
          <w:sz w:val="20"/>
        </w:rPr>
      </w:pPr>
      <w:r>
        <w:rPr>
          <w:sz w:val="20"/>
        </w:rPr>
        <w:t>How skilled am I in analyzing</w:t>
      </w:r>
      <w:r w:rsidRPr="00453A83">
        <w:rPr>
          <w:sz w:val="20"/>
        </w:rPr>
        <w:t xml:space="preserve"> students’ writing for stages of print acquisition, organization, content, voice, and genre, and</w:t>
      </w:r>
      <w:r>
        <w:rPr>
          <w:sz w:val="20"/>
        </w:rPr>
        <w:t>,</w:t>
      </w:r>
    </w:p>
    <w:p w:rsidR="001319A2" w:rsidRPr="00453A83" w:rsidRDefault="001319A2" w:rsidP="001319A2">
      <w:pPr>
        <w:numPr>
          <w:ilvl w:val="0"/>
          <w:numId w:val="6"/>
        </w:numPr>
        <w:rPr>
          <w:color w:val="000000"/>
          <w:sz w:val="20"/>
        </w:rPr>
      </w:pPr>
      <w:r>
        <w:rPr>
          <w:sz w:val="20"/>
        </w:rPr>
        <w:t>Am I able to pass a phonics proficiency test?</w:t>
      </w:r>
    </w:p>
    <w:p w:rsidR="001319A2" w:rsidRPr="0028116B" w:rsidRDefault="001319A2" w:rsidP="001319A2">
      <w:pPr>
        <w:rPr>
          <w:b/>
          <w:color w:val="000000"/>
          <w:sz w:val="20"/>
          <w:u w:val="single"/>
        </w:rPr>
      </w:pPr>
    </w:p>
    <w:p w:rsidR="001319A2" w:rsidRPr="00F60088" w:rsidRDefault="001319A2" w:rsidP="001319A2">
      <w:pPr>
        <w:numPr>
          <w:ilvl w:val="0"/>
          <w:numId w:val="4"/>
        </w:numPr>
        <w:rPr>
          <w:b/>
          <w:sz w:val="20"/>
          <w:u w:val="single"/>
        </w:rPr>
      </w:pPr>
      <w:r w:rsidRPr="00F60088">
        <w:rPr>
          <w:b/>
          <w:color w:val="000000"/>
          <w:sz w:val="20"/>
          <w:u w:val="single"/>
        </w:rPr>
        <w:t>K8 Endorsement Competencies Related to Reading:</w:t>
      </w:r>
      <w:r w:rsidRPr="00F60088">
        <w:rPr>
          <w:color w:val="000000"/>
          <w:sz w:val="20"/>
        </w:rPr>
        <w:t xml:space="preserve">  </w:t>
      </w:r>
      <w:r>
        <w:rPr>
          <w:color w:val="000000"/>
          <w:sz w:val="20"/>
        </w:rPr>
        <w:t>1.2.2 –</w:t>
      </w:r>
      <w:r w:rsidRPr="00F60088">
        <w:rPr>
          <w:color w:val="000000"/>
          <w:sz w:val="20"/>
        </w:rPr>
        <w:t>Understanding of the Reading Process;</w:t>
      </w:r>
      <w:r>
        <w:rPr>
          <w:color w:val="000000"/>
          <w:sz w:val="20"/>
        </w:rPr>
        <w:t xml:space="preserve"> </w:t>
      </w:r>
    </w:p>
    <w:p w:rsidR="001319A2" w:rsidRPr="00F60088" w:rsidRDefault="001319A2" w:rsidP="001319A2">
      <w:pPr>
        <w:ind w:left="360"/>
        <w:rPr>
          <w:b/>
          <w:sz w:val="20"/>
          <w:u w:val="single"/>
        </w:rPr>
      </w:pPr>
      <w:r w:rsidRPr="00F60088">
        <w:rPr>
          <w:color w:val="000000"/>
          <w:sz w:val="20"/>
        </w:rPr>
        <w:t>4.1 – Design and implement learning activities that are grounded in the best available professional knowledge, including recognized theories, empirical research, and professional consensus on effective practices; 4.2 – Establish and communicate learning targets . . .; 4.4 – Structure learning activities that support the  acquisition of literac</w:t>
      </w:r>
      <w:r>
        <w:rPr>
          <w:color w:val="000000"/>
          <w:sz w:val="20"/>
        </w:rPr>
        <w:t>y . . .; 5.0 – Assessment . . .</w:t>
      </w:r>
      <w:r w:rsidRPr="00F60088">
        <w:rPr>
          <w:color w:val="000000"/>
          <w:sz w:val="20"/>
        </w:rPr>
        <w:t xml:space="preserve"> </w:t>
      </w:r>
      <w:r w:rsidRPr="00F60088">
        <w:rPr>
          <w:sz w:val="20"/>
        </w:rPr>
        <w:t>Please go to the following website and click on Elementary Education to read the full text for the expected teacher competencies relate</w:t>
      </w:r>
      <w:r>
        <w:rPr>
          <w:sz w:val="20"/>
        </w:rPr>
        <w:t xml:space="preserve">d to teaching reading </w:t>
      </w:r>
      <w:r w:rsidRPr="00F60088">
        <w:rPr>
          <w:sz w:val="20"/>
        </w:rPr>
        <w:t xml:space="preserve">and communication: (Retrieved 3/21/12 from </w:t>
      </w:r>
      <w:hyperlink r:id="rId13" w:history="1">
        <w:r w:rsidRPr="00F60088">
          <w:rPr>
            <w:rStyle w:val="Hyperlink"/>
            <w:sz w:val="20"/>
          </w:rPr>
          <w:t>http://program.pesb.wa.gov/add-new/endorsement/list/k-8</w:t>
        </w:r>
      </w:hyperlink>
      <w:r w:rsidRPr="00F60088">
        <w:rPr>
          <w:sz w:val="20"/>
        </w:rPr>
        <w:t xml:space="preserve">) </w:t>
      </w:r>
    </w:p>
    <w:p w:rsidR="001319A2" w:rsidRPr="00453A83" w:rsidRDefault="001319A2" w:rsidP="001319A2">
      <w:pPr>
        <w:ind w:left="360"/>
        <w:rPr>
          <w:b/>
          <w:sz w:val="20"/>
          <w:u w:val="single"/>
        </w:rPr>
      </w:pPr>
    </w:p>
    <w:p w:rsidR="001319A2" w:rsidRPr="0028116B" w:rsidRDefault="001319A2" w:rsidP="001319A2">
      <w:pPr>
        <w:numPr>
          <w:ilvl w:val="0"/>
          <w:numId w:val="1"/>
        </w:numPr>
        <w:rPr>
          <w:b/>
          <w:sz w:val="20"/>
          <w:u w:val="single"/>
        </w:rPr>
      </w:pPr>
      <w:r w:rsidRPr="0028116B">
        <w:rPr>
          <w:b/>
          <w:sz w:val="20"/>
          <w:u w:val="single"/>
        </w:rPr>
        <w:t>Required Texts:</w:t>
      </w:r>
    </w:p>
    <w:p w:rsidR="001319A2" w:rsidRPr="00C26026" w:rsidRDefault="001319A2" w:rsidP="001319A2">
      <w:pPr>
        <w:ind w:left="360"/>
        <w:rPr>
          <w:sz w:val="20"/>
        </w:rPr>
      </w:pPr>
      <w:r w:rsidRPr="00C26026">
        <w:rPr>
          <w:sz w:val="20"/>
        </w:rPr>
        <w:t xml:space="preserve">Clay, Marie M. (2000).  </w:t>
      </w:r>
      <w:r w:rsidRPr="00C26026">
        <w:rPr>
          <w:i/>
          <w:sz w:val="20"/>
        </w:rPr>
        <w:t>Concepts About Print.  What Have Children Learned About the Way We Print Language?</w:t>
      </w:r>
      <w:r w:rsidRPr="00C26026">
        <w:rPr>
          <w:sz w:val="20"/>
        </w:rPr>
        <w:t xml:space="preserve"> Heinemann. ISBN 978-0-325-00237-8 / 0-325-00237-1</w:t>
      </w:r>
      <w:r w:rsidR="00BA5295">
        <w:rPr>
          <w:sz w:val="20"/>
        </w:rPr>
        <w:t>.</w:t>
      </w:r>
    </w:p>
    <w:p w:rsidR="001319A2" w:rsidRPr="00453A83" w:rsidRDefault="001319A2" w:rsidP="001319A2">
      <w:pPr>
        <w:ind w:left="360"/>
        <w:rPr>
          <w:sz w:val="20"/>
          <w:highlight w:val="yellow"/>
        </w:rPr>
      </w:pPr>
    </w:p>
    <w:p w:rsidR="001319A2" w:rsidRPr="0028116B" w:rsidRDefault="001319A2" w:rsidP="001319A2">
      <w:pPr>
        <w:ind w:left="360"/>
        <w:rPr>
          <w:sz w:val="20"/>
        </w:rPr>
      </w:pPr>
      <w:r w:rsidRPr="00C26026">
        <w:rPr>
          <w:sz w:val="20"/>
        </w:rPr>
        <w:t xml:space="preserve">Clay, Marie M. (2000).  </w:t>
      </w:r>
      <w:r w:rsidRPr="00C26026">
        <w:rPr>
          <w:i/>
          <w:sz w:val="20"/>
        </w:rPr>
        <w:t>No Shoes</w:t>
      </w:r>
      <w:r w:rsidRPr="00C26026">
        <w:rPr>
          <w:sz w:val="20"/>
        </w:rPr>
        <w:t>.  Heinemann.  ISBN 978-0-325-00236-1 / 0-325-00236-3</w:t>
      </w:r>
      <w:r w:rsidR="00BA5295">
        <w:rPr>
          <w:sz w:val="20"/>
        </w:rPr>
        <w:t>.</w:t>
      </w:r>
    </w:p>
    <w:p w:rsidR="001319A2" w:rsidRPr="0028116B" w:rsidRDefault="001319A2" w:rsidP="001319A2">
      <w:pPr>
        <w:ind w:left="360"/>
        <w:rPr>
          <w:sz w:val="20"/>
        </w:rPr>
      </w:pPr>
    </w:p>
    <w:p w:rsidR="001319A2" w:rsidRPr="0028116B" w:rsidRDefault="001319A2" w:rsidP="001319A2">
      <w:pPr>
        <w:ind w:left="360"/>
        <w:rPr>
          <w:sz w:val="20"/>
        </w:rPr>
      </w:pPr>
      <w:r w:rsidRPr="0028116B">
        <w:rPr>
          <w:sz w:val="20"/>
        </w:rPr>
        <w:t xml:space="preserve">Diller, Debbie.  (2007). </w:t>
      </w:r>
      <w:r w:rsidRPr="0028116B">
        <w:rPr>
          <w:i/>
          <w:sz w:val="20"/>
        </w:rPr>
        <w:t>Making the Most of Small Groups</w:t>
      </w:r>
      <w:r w:rsidRPr="0028116B">
        <w:rPr>
          <w:sz w:val="20"/>
        </w:rPr>
        <w:t>.  Stenhouse. ISBN: 978-157110-431-1</w:t>
      </w:r>
      <w:r w:rsidR="00BA5295">
        <w:rPr>
          <w:sz w:val="20"/>
        </w:rPr>
        <w:t>.</w:t>
      </w:r>
    </w:p>
    <w:p w:rsidR="001319A2" w:rsidRPr="0028116B" w:rsidRDefault="001319A2" w:rsidP="001319A2">
      <w:pPr>
        <w:rPr>
          <w:sz w:val="20"/>
        </w:rPr>
      </w:pPr>
    </w:p>
    <w:p w:rsidR="001319A2" w:rsidRDefault="001319A2" w:rsidP="001319A2">
      <w:pPr>
        <w:ind w:left="360"/>
        <w:rPr>
          <w:sz w:val="20"/>
        </w:rPr>
      </w:pPr>
      <w:r w:rsidRPr="0028116B">
        <w:rPr>
          <w:sz w:val="20"/>
        </w:rPr>
        <w:t xml:space="preserve">Lyon, </w:t>
      </w:r>
      <w:r>
        <w:rPr>
          <w:sz w:val="20"/>
        </w:rPr>
        <w:t>Anna and Moore, Paula. (2003</w:t>
      </w:r>
      <w:r w:rsidRPr="0028116B">
        <w:rPr>
          <w:sz w:val="20"/>
        </w:rPr>
        <w:t xml:space="preserve">). </w:t>
      </w:r>
      <w:r w:rsidRPr="0028116B">
        <w:rPr>
          <w:i/>
          <w:sz w:val="20"/>
        </w:rPr>
        <w:t>Sound Systems</w:t>
      </w:r>
      <w:r w:rsidRPr="0028116B">
        <w:rPr>
          <w:sz w:val="20"/>
        </w:rPr>
        <w:t>. Stenhouse. ISBN 978-157110-346-8</w:t>
      </w:r>
      <w:r w:rsidR="00BA5295">
        <w:rPr>
          <w:sz w:val="20"/>
        </w:rPr>
        <w:t>.</w:t>
      </w:r>
    </w:p>
    <w:p w:rsidR="001319A2" w:rsidRDefault="001319A2" w:rsidP="001319A2">
      <w:pPr>
        <w:ind w:left="360"/>
        <w:rPr>
          <w:sz w:val="20"/>
        </w:rPr>
      </w:pPr>
    </w:p>
    <w:p w:rsidR="001319A2" w:rsidRPr="0028116B" w:rsidRDefault="001319A2" w:rsidP="001319A2">
      <w:pPr>
        <w:ind w:left="360"/>
        <w:rPr>
          <w:sz w:val="20"/>
        </w:rPr>
      </w:pPr>
      <w:r>
        <w:rPr>
          <w:sz w:val="20"/>
        </w:rPr>
        <w:t xml:space="preserve">Williams, Rebel. (1995). </w:t>
      </w:r>
      <w:r w:rsidRPr="002B454E">
        <w:rPr>
          <w:i/>
          <w:sz w:val="20"/>
        </w:rPr>
        <w:t>The Balanced Reading Program.</w:t>
      </w:r>
      <w:r>
        <w:rPr>
          <w:sz w:val="20"/>
        </w:rPr>
        <w:t xml:space="preserve"> Wright Group.  Provided by MiT.</w:t>
      </w:r>
    </w:p>
    <w:p w:rsidR="001319A2" w:rsidRDefault="001319A2" w:rsidP="001319A2">
      <w:pPr>
        <w:rPr>
          <w:color w:val="000000"/>
          <w:sz w:val="20"/>
        </w:rPr>
      </w:pPr>
    </w:p>
    <w:p w:rsidR="001319A2" w:rsidRDefault="001319A2" w:rsidP="001319A2">
      <w:pPr>
        <w:numPr>
          <w:ilvl w:val="0"/>
          <w:numId w:val="18"/>
        </w:numPr>
        <w:rPr>
          <w:color w:val="000000"/>
          <w:sz w:val="20"/>
        </w:rPr>
      </w:pPr>
      <w:r>
        <w:rPr>
          <w:b/>
          <w:color w:val="000000"/>
          <w:sz w:val="20"/>
          <w:u w:val="single"/>
        </w:rPr>
        <w:t>Reference Texts:</w:t>
      </w:r>
      <w:r>
        <w:rPr>
          <w:color w:val="000000"/>
          <w:sz w:val="20"/>
        </w:rPr>
        <w:t xml:space="preserve">  See list at end of syllabus</w:t>
      </w:r>
      <w:r w:rsidR="00BA5295">
        <w:rPr>
          <w:color w:val="000000"/>
          <w:sz w:val="20"/>
        </w:rPr>
        <w:t>.</w:t>
      </w:r>
    </w:p>
    <w:p w:rsidR="001319A2" w:rsidRPr="0028116B" w:rsidRDefault="001319A2" w:rsidP="001319A2">
      <w:pPr>
        <w:ind w:left="360"/>
        <w:rPr>
          <w:color w:val="000000"/>
          <w:sz w:val="20"/>
        </w:rPr>
      </w:pPr>
    </w:p>
    <w:p w:rsidR="00F027AC" w:rsidRPr="00F027AC" w:rsidRDefault="001319A2" w:rsidP="001319A2">
      <w:pPr>
        <w:numPr>
          <w:ilvl w:val="0"/>
          <w:numId w:val="3"/>
        </w:numPr>
        <w:rPr>
          <w:color w:val="000000"/>
          <w:sz w:val="20"/>
        </w:rPr>
      </w:pPr>
      <w:r w:rsidRPr="0028116B">
        <w:rPr>
          <w:b/>
          <w:sz w:val="20"/>
          <w:u w:val="single"/>
        </w:rPr>
        <w:t xml:space="preserve">A </w:t>
      </w:r>
      <w:r>
        <w:rPr>
          <w:b/>
          <w:sz w:val="20"/>
          <w:u w:val="single"/>
        </w:rPr>
        <w:t>HEADS-UP:</w:t>
      </w:r>
      <w:r>
        <w:rPr>
          <w:b/>
          <w:sz w:val="20"/>
        </w:rPr>
        <w:t xml:space="preserve"> </w:t>
      </w:r>
      <w:r w:rsidRPr="0028116B">
        <w:rPr>
          <w:sz w:val="20"/>
        </w:rPr>
        <w:t xml:space="preserve"> I do not accept late work unless you have a </w:t>
      </w:r>
      <w:r>
        <w:rPr>
          <w:sz w:val="20"/>
        </w:rPr>
        <w:t xml:space="preserve">religious obligation or a </w:t>
      </w:r>
      <w:r w:rsidRPr="0028116B">
        <w:rPr>
          <w:sz w:val="20"/>
        </w:rPr>
        <w:t xml:space="preserve">personal or family emergency and have contacted me </w:t>
      </w:r>
      <w:r w:rsidRPr="0028116B">
        <w:rPr>
          <w:b/>
          <w:sz w:val="20"/>
          <w:u w:val="single"/>
        </w:rPr>
        <w:t>before</w:t>
      </w:r>
      <w:r w:rsidRPr="0028116B">
        <w:rPr>
          <w:sz w:val="20"/>
        </w:rPr>
        <w:t xml:space="preserve"> missing class.  If you are going to miss class for other reasons </w:t>
      </w:r>
      <w:r w:rsidRPr="002C3F48">
        <w:sym w:font="Wingdings" w:char="F04C"/>
      </w:r>
      <w:r w:rsidRPr="0028116B">
        <w:rPr>
          <w:sz w:val="20"/>
        </w:rPr>
        <w:t>, assignments should be submitted in advance. I should never come to class and be surprised to find you are not there!  Please communicate effectively—voicemail, email (personal conversations work very well</w:t>
      </w:r>
      <w:r>
        <w:rPr>
          <w:sz w:val="20"/>
        </w:rPr>
        <w:t>,</w:t>
      </w:r>
      <w:r w:rsidRPr="0028116B">
        <w:rPr>
          <w:sz w:val="20"/>
        </w:rPr>
        <w:t xml:space="preserve"> too!)</w:t>
      </w:r>
    </w:p>
    <w:p w:rsidR="001319A2" w:rsidRPr="00911D6C" w:rsidRDefault="001319A2" w:rsidP="00F027AC">
      <w:pPr>
        <w:ind w:left="360"/>
        <w:rPr>
          <w:color w:val="000000"/>
          <w:sz w:val="20"/>
        </w:rPr>
      </w:pPr>
    </w:p>
    <w:p w:rsidR="001319A2" w:rsidRPr="0028116B" w:rsidRDefault="001319A2" w:rsidP="001319A2">
      <w:pPr>
        <w:numPr>
          <w:ilvl w:val="0"/>
          <w:numId w:val="3"/>
        </w:numPr>
        <w:rPr>
          <w:color w:val="000000"/>
          <w:sz w:val="20"/>
        </w:rPr>
      </w:pPr>
      <w:r>
        <w:rPr>
          <w:b/>
          <w:sz w:val="20"/>
          <w:u w:val="single"/>
        </w:rPr>
        <w:t xml:space="preserve">Inclement </w:t>
      </w:r>
      <w:r w:rsidRPr="0028116B">
        <w:rPr>
          <w:b/>
          <w:sz w:val="20"/>
          <w:u w:val="single"/>
        </w:rPr>
        <w:t>weather</w:t>
      </w:r>
      <w:r w:rsidRPr="0028116B">
        <w:rPr>
          <w:sz w:val="20"/>
        </w:rPr>
        <w:t>:  Most often, the college will remain open, even when public schools around us are closed.  It is up to you to decide whether or not you come to class.  However, assignments will always be due on the day assigned, so these will need to be submitted to me by email if you a</w:t>
      </w:r>
      <w:r>
        <w:rPr>
          <w:sz w:val="20"/>
        </w:rPr>
        <w:t xml:space="preserve">re not on campus.  If </w:t>
      </w:r>
      <w:r w:rsidRPr="0028116B">
        <w:rPr>
          <w:sz w:val="20"/>
        </w:rPr>
        <w:t>small group teaching lessons</w:t>
      </w:r>
      <w:r>
        <w:rPr>
          <w:sz w:val="20"/>
        </w:rPr>
        <w:t xml:space="preserve"> will be occurring in the session you are missing</w:t>
      </w:r>
      <w:r w:rsidRPr="0028116B">
        <w:rPr>
          <w:sz w:val="20"/>
        </w:rPr>
        <w:t>, you should make arrangement</w:t>
      </w:r>
      <w:r>
        <w:rPr>
          <w:sz w:val="20"/>
        </w:rPr>
        <w:t xml:space="preserve">s to teach to a small group, </w:t>
      </w:r>
      <w:r w:rsidRPr="0028116B">
        <w:rPr>
          <w:sz w:val="20"/>
        </w:rPr>
        <w:t>video tape</w:t>
      </w:r>
      <w:r>
        <w:rPr>
          <w:sz w:val="20"/>
        </w:rPr>
        <w:t xml:space="preserve"> your teaching,</w:t>
      </w:r>
      <w:r w:rsidRPr="0028116B">
        <w:rPr>
          <w:sz w:val="20"/>
        </w:rPr>
        <w:t xml:space="preserve"> and submit the video.  Class will ALWAYS move forw</w:t>
      </w:r>
      <w:r>
        <w:rPr>
          <w:sz w:val="20"/>
        </w:rPr>
        <w:t xml:space="preserve">ard.  Do not assume we will wait until the next week to do the </w:t>
      </w:r>
      <w:r w:rsidRPr="0028116B">
        <w:rPr>
          <w:color w:val="000000"/>
          <w:sz w:val="20"/>
        </w:rPr>
        <w:t>lesson</w:t>
      </w:r>
      <w:r>
        <w:rPr>
          <w:color w:val="000000"/>
          <w:sz w:val="20"/>
        </w:rPr>
        <w:t xml:space="preserve"> from the week before</w:t>
      </w:r>
      <w:r w:rsidRPr="0028116B">
        <w:rPr>
          <w:color w:val="000000"/>
          <w:sz w:val="20"/>
        </w:rPr>
        <w:t>, so please plan accordingly.  In addition, pay attention to possible power outages if there are windstorms in the predicted forecast.  In other words, do NOT procrastinate!  Plan ahead and be prepared!!</w:t>
      </w:r>
    </w:p>
    <w:p w:rsidR="008F132E" w:rsidRDefault="008F132E" w:rsidP="001319A2">
      <w:pPr>
        <w:ind w:left="360"/>
        <w:rPr>
          <w:color w:val="000000"/>
          <w:sz w:val="20"/>
        </w:rPr>
      </w:pPr>
    </w:p>
    <w:p w:rsidR="008F132E" w:rsidRDefault="008F132E" w:rsidP="001319A2">
      <w:pPr>
        <w:ind w:left="360"/>
        <w:rPr>
          <w:color w:val="000000"/>
          <w:sz w:val="20"/>
        </w:rPr>
      </w:pPr>
    </w:p>
    <w:p w:rsidR="008F132E" w:rsidRDefault="008F132E" w:rsidP="001319A2">
      <w:pPr>
        <w:ind w:left="360"/>
        <w:rPr>
          <w:color w:val="000000"/>
          <w:sz w:val="20"/>
        </w:rPr>
      </w:pPr>
    </w:p>
    <w:p w:rsidR="008F132E" w:rsidRDefault="008F132E" w:rsidP="001319A2">
      <w:pPr>
        <w:ind w:left="360"/>
        <w:rPr>
          <w:color w:val="000000"/>
          <w:sz w:val="20"/>
        </w:rPr>
      </w:pPr>
    </w:p>
    <w:p w:rsidR="008F132E" w:rsidRDefault="008F132E" w:rsidP="001319A2">
      <w:pPr>
        <w:ind w:left="360"/>
        <w:rPr>
          <w:color w:val="000000"/>
          <w:sz w:val="20"/>
        </w:rPr>
      </w:pPr>
    </w:p>
    <w:p w:rsidR="008F132E" w:rsidRDefault="008F132E" w:rsidP="001319A2">
      <w:pPr>
        <w:ind w:left="360"/>
        <w:rPr>
          <w:color w:val="000000"/>
          <w:sz w:val="20"/>
        </w:rPr>
      </w:pPr>
    </w:p>
    <w:p w:rsidR="001319A2" w:rsidRPr="0028116B" w:rsidRDefault="001319A2" w:rsidP="001319A2">
      <w:pPr>
        <w:ind w:left="360"/>
        <w:rPr>
          <w:color w:val="000000"/>
          <w:sz w:val="20"/>
        </w:rPr>
      </w:pPr>
    </w:p>
    <w:p w:rsidR="001319A2" w:rsidRPr="005E1FA0" w:rsidRDefault="001319A2" w:rsidP="001319A2">
      <w:pPr>
        <w:numPr>
          <w:ilvl w:val="0"/>
          <w:numId w:val="2"/>
        </w:numPr>
        <w:rPr>
          <w:sz w:val="22"/>
        </w:rPr>
      </w:pPr>
      <w:r w:rsidRPr="005E1FA0">
        <w:rPr>
          <w:b/>
          <w:sz w:val="22"/>
          <w:u w:val="single"/>
        </w:rPr>
        <w:t>MAJOR ASSIGNMENTS</w:t>
      </w:r>
      <w:r w:rsidRPr="005E1FA0">
        <w:rPr>
          <w:b/>
          <w:sz w:val="22"/>
        </w:rPr>
        <w:t xml:space="preserve">:  </w:t>
      </w:r>
    </w:p>
    <w:p w:rsidR="001319A2" w:rsidRPr="005E1FA0" w:rsidRDefault="001319A2" w:rsidP="001319A2">
      <w:pPr>
        <w:rPr>
          <w:sz w:val="22"/>
        </w:rPr>
      </w:pPr>
    </w:p>
    <w:p w:rsidR="008F132E" w:rsidRPr="005E1FA0" w:rsidRDefault="008F132E" w:rsidP="005E1FA0">
      <w:pPr>
        <w:pStyle w:val="ListParagraph"/>
        <w:numPr>
          <w:ilvl w:val="0"/>
          <w:numId w:val="25"/>
        </w:numPr>
        <w:tabs>
          <w:tab w:val="num" w:pos="720"/>
        </w:tabs>
        <w:rPr>
          <w:rFonts w:ascii="Arial" w:hAnsi="Arial"/>
          <w:b/>
          <w:sz w:val="22"/>
          <w:u w:val="single"/>
        </w:rPr>
      </w:pPr>
      <w:r w:rsidRPr="005E1FA0">
        <w:rPr>
          <w:rFonts w:ascii="Arial" w:hAnsi="Arial"/>
          <w:b/>
          <w:sz w:val="22"/>
          <w:u w:val="single"/>
        </w:rPr>
        <w:t>Jig-Saw Teaching: Organization and Content of K-5 Literacy Block</w:t>
      </w:r>
    </w:p>
    <w:p w:rsidR="008F132E" w:rsidRPr="005E1FA0" w:rsidRDefault="008F132E" w:rsidP="005E1FA0">
      <w:pPr>
        <w:tabs>
          <w:tab w:val="num" w:pos="720"/>
        </w:tabs>
        <w:ind w:left="360"/>
        <w:rPr>
          <w:b/>
          <w:sz w:val="22"/>
          <w:u w:val="single"/>
        </w:rPr>
      </w:pPr>
    </w:p>
    <w:p w:rsidR="00B10AE9" w:rsidRPr="005E1FA0" w:rsidRDefault="00B10AE9" w:rsidP="005E1FA0">
      <w:pPr>
        <w:pStyle w:val="ListParagraph"/>
        <w:numPr>
          <w:ilvl w:val="0"/>
          <w:numId w:val="25"/>
        </w:numPr>
        <w:tabs>
          <w:tab w:val="num" w:pos="720"/>
        </w:tabs>
        <w:rPr>
          <w:rFonts w:ascii="Arial" w:hAnsi="Arial"/>
          <w:b/>
          <w:sz w:val="22"/>
          <w:u w:val="single"/>
        </w:rPr>
      </w:pPr>
      <w:r w:rsidRPr="005E1FA0">
        <w:rPr>
          <w:rFonts w:ascii="Arial" w:hAnsi="Arial"/>
          <w:b/>
          <w:sz w:val="22"/>
          <w:u w:val="single"/>
        </w:rPr>
        <w:t>Assessments, Analyses, Data-Based Instruction</w:t>
      </w:r>
      <w:r w:rsidR="004152E2" w:rsidRPr="005E1FA0">
        <w:rPr>
          <w:rFonts w:ascii="Arial" w:hAnsi="Arial"/>
          <w:b/>
          <w:sz w:val="22"/>
          <w:u w:val="single"/>
        </w:rPr>
        <w:t xml:space="preserve"> </w:t>
      </w:r>
    </w:p>
    <w:p w:rsidR="00B10AE9" w:rsidRPr="005E1FA0" w:rsidRDefault="00B10AE9" w:rsidP="005E1FA0">
      <w:pPr>
        <w:numPr>
          <w:ilvl w:val="1"/>
          <w:numId w:val="25"/>
        </w:numPr>
        <w:rPr>
          <w:sz w:val="22"/>
        </w:rPr>
      </w:pPr>
      <w:r w:rsidRPr="005E1FA0">
        <w:rPr>
          <w:sz w:val="22"/>
        </w:rPr>
        <w:t>Developmental Spelling</w:t>
      </w:r>
    </w:p>
    <w:p w:rsidR="00B10AE9" w:rsidRPr="005E1FA0" w:rsidRDefault="00B10AE9" w:rsidP="005E1FA0">
      <w:pPr>
        <w:numPr>
          <w:ilvl w:val="1"/>
          <w:numId w:val="25"/>
        </w:numPr>
        <w:rPr>
          <w:i/>
          <w:sz w:val="22"/>
        </w:rPr>
      </w:pPr>
      <w:r w:rsidRPr="005E1FA0">
        <w:rPr>
          <w:i/>
          <w:sz w:val="22"/>
        </w:rPr>
        <w:t>Concepts About Print</w:t>
      </w:r>
    </w:p>
    <w:p w:rsidR="00F027AC" w:rsidRPr="005E1FA0" w:rsidRDefault="00B10AE9" w:rsidP="005E1FA0">
      <w:pPr>
        <w:pStyle w:val="ListParagraph"/>
        <w:numPr>
          <w:ilvl w:val="1"/>
          <w:numId w:val="25"/>
        </w:numPr>
        <w:rPr>
          <w:rFonts w:ascii="Arial" w:hAnsi="Arial"/>
          <w:i/>
          <w:sz w:val="22"/>
        </w:rPr>
      </w:pPr>
      <w:r w:rsidRPr="005E1FA0">
        <w:rPr>
          <w:rFonts w:ascii="Arial" w:hAnsi="Arial"/>
          <w:i/>
          <w:sz w:val="22"/>
        </w:rPr>
        <w:t>Running Record</w:t>
      </w:r>
    </w:p>
    <w:p w:rsidR="00F027AC" w:rsidRPr="005E1FA0" w:rsidRDefault="00F027AC" w:rsidP="005E1FA0">
      <w:pPr>
        <w:tabs>
          <w:tab w:val="num" w:pos="720"/>
        </w:tabs>
        <w:rPr>
          <w:i/>
          <w:sz w:val="22"/>
        </w:rPr>
      </w:pPr>
    </w:p>
    <w:p w:rsidR="008F132E" w:rsidRPr="005E1FA0" w:rsidRDefault="00B10AE9" w:rsidP="005E1FA0">
      <w:pPr>
        <w:pStyle w:val="ListParagraph"/>
        <w:numPr>
          <w:ilvl w:val="0"/>
          <w:numId w:val="25"/>
        </w:numPr>
        <w:tabs>
          <w:tab w:val="num" w:pos="720"/>
        </w:tabs>
        <w:rPr>
          <w:rFonts w:ascii="Arial" w:hAnsi="Arial"/>
          <w:b/>
          <w:sz w:val="22"/>
          <w:u w:val="single"/>
        </w:rPr>
      </w:pPr>
      <w:r w:rsidRPr="005E1FA0">
        <w:rPr>
          <w:rFonts w:ascii="Arial" w:hAnsi="Arial"/>
          <w:b/>
          <w:sz w:val="22"/>
          <w:u w:val="single"/>
        </w:rPr>
        <w:t>Collection of Poems, Songs, Chants; Handwriting Practice</w:t>
      </w:r>
      <w:r w:rsidR="00F027AC" w:rsidRPr="005E1FA0">
        <w:rPr>
          <w:rFonts w:ascii="Arial" w:hAnsi="Arial"/>
          <w:b/>
          <w:sz w:val="22"/>
          <w:u w:val="single"/>
        </w:rPr>
        <w:t xml:space="preserve"> </w:t>
      </w:r>
    </w:p>
    <w:p w:rsidR="008F132E" w:rsidRPr="005E1FA0" w:rsidRDefault="008F132E" w:rsidP="005E1FA0">
      <w:pPr>
        <w:tabs>
          <w:tab w:val="num" w:pos="720"/>
        </w:tabs>
        <w:ind w:left="360"/>
        <w:rPr>
          <w:b/>
          <w:sz w:val="22"/>
          <w:u w:val="single"/>
        </w:rPr>
      </w:pPr>
    </w:p>
    <w:p w:rsidR="00B10AE9" w:rsidRPr="005E1FA0" w:rsidRDefault="008F132E" w:rsidP="005E1FA0">
      <w:pPr>
        <w:pStyle w:val="ListParagraph"/>
        <w:numPr>
          <w:ilvl w:val="0"/>
          <w:numId w:val="25"/>
        </w:numPr>
        <w:tabs>
          <w:tab w:val="num" w:pos="720"/>
        </w:tabs>
        <w:rPr>
          <w:rFonts w:ascii="Arial" w:hAnsi="Arial"/>
          <w:b/>
          <w:sz w:val="22"/>
          <w:u w:val="single"/>
        </w:rPr>
      </w:pPr>
      <w:r w:rsidRPr="005E1FA0">
        <w:rPr>
          <w:rFonts w:ascii="Arial" w:hAnsi="Arial"/>
          <w:b/>
          <w:sz w:val="22"/>
          <w:u w:val="single"/>
        </w:rPr>
        <w:t>Notes/visual organizers: Harvesting ideas from texts and media</w:t>
      </w:r>
    </w:p>
    <w:p w:rsidR="00B10AE9" w:rsidRPr="005E1FA0" w:rsidRDefault="00B10AE9" w:rsidP="005E1FA0">
      <w:pPr>
        <w:tabs>
          <w:tab w:val="num" w:pos="720"/>
        </w:tabs>
        <w:ind w:left="360"/>
        <w:rPr>
          <w:i/>
          <w:sz w:val="22"/>
        </w:rPr>
      </w:pPr>
    </w:p>
    <w:p w:rsidR="00B10AE9" w:rsidRPr="005E1FA0" w:rsidRDefault="00B10AE9" w:rsidP="005E1FA0">
      <w:pPr>
        <w:pStyle w:val="ListParagraph"/>
        <w:numPr>
          <w:ilvl w:val="0"/>
          <w:numId w:val="25"/>
        </w:numPr>
        <w:tabs>
          <w:tab w:val="num" w:pos="720"/>
        </w:tabs>
        <w:rPr>
          <w:rFonts w:ascii="Arial" w:hAnsi="Arial"/>
          <w:b/>
          <w:color w:val="000000"/>
          <w:sz w:val="22"/>
          <w:u w:val="single"/>
        </w:rPr>
      </w:pPr>
      <w:r w:rsidRPr="005E1FA0">
        <w:rPr>
          <w:rFonts w:ascii="Arial" w:hAnsi="Arial"/>
          <w:b/>
          <w:color w:val="000000"/>
          <w:sz w:val="22"/>
          <w:u w:val="single"/>
        </w:rPr>
        <w:t>Phonics Work</w:t>
      </w:r>
    </w:p>
    <w:p w:rsidR="00B10AE9" w:rsidRPr="005E1FA0" w:rsidRDefault="00B10AE9" w:rsidP="005E1FA0">
      <w:pPr>
        <w:pStyle w:val="ListParagraph"/>
        <w:numPr>
          <w:ilvl w:val="1"/>
          <w:numId w:val="27"/>
        </w:numPr>
        <w:ind w:firstLine="0"/>
        <w:rPr>
          <w:rFonts w:ascii="Arial" w:hAnsi="Arial"/>
          <w:color w:val="000000"/>
          <w:sz w:val="22"/>
        </w:rPr>
      </w:pPr>
      <w:r w:rsidRPr="005E1FA0">
        <w:rPr>
          <w:rFonts w:ascii="Arial" w:hAnsi="Arial"/>
          <w:color w:val="000000"/>
          <w:sz w:val="22"/>
        </w:rPr>
        <w:t xml:space="preserve">Take the phonics practice quiz at </w:t>
      </w:r>
      <w:hyperlink r:id="rId14" w:history="1">
        <w:r w:rsidRPr="005E1FA0">
          <w:rPr>
            <w:rStyle w:val="Hyperlink"/>
            <w:rFonts w:ascii="Arial" w:hAnsi="Arial"/>
            <w:sz w:val="22"/>
            <w:u w:val="none"/>
          </w:rPr>
          <w:t>http://english.glendale.cc.ca.us/phonics.html</w:t>
        </w:r>
      </w:hyperlink>
    </w:p>
    <w:p w:rsidR="00B10AE9" w:rsidRPr="005E1FA0" w:rsidRDefault="00B10AE9" w:rsidP="005E1FA0">
      <w:pPr>
        <w:pStyle w:val="ListParagraph"/>
        <w:numPr>
          <w:ilvl w:val="1"/>
          <w:numId w:val="27"/>
        </w:numPr>
        <w:ind w:firstLine="0"/>
        <w:rPr>
          <w:rFonts w:ascii="Arial" w:hAnsi="Arial"/>
          <w:color w:val="000000"/>
          <w:sz w:val="22"/>
        </w:rPr>
      </w:pPr>
      <w:r w:rsidRPr="005E1FA0">
        <w:rPr>
          <w:rFonts w:ascii="Arial" w:hAnsi="Arial"/>
          <w:color w:val="000000"/>
          <w:sz w:val="22"/>
        </w:rPr>
        <w:t>Download and print the phonics rules to review</w:t>
      </w:r>
    </w:p>
    <w:p w:rsidR="00B10AE9" w:rsidRPr="005E1FA0" w:rsidRDefault="00B10AE9" w:rsidP="005E1FA0">
      <w:pPr>
        <w:pStyle w:val="ListParagraph"/>
        <w:numPr>
          <w:ilvl w:val="1"/>
          <w:numId w:val="27"/>
        </w:numPr>
        <w:ind w:firstLine="0"/>
        <w:rPr>
          <w:rFonts w:ascii="Arial" w:hAnsi="Arial"/>
          <w:color w:val="000000"/>
          <w:sz w:val="22"/>
        </w:rPr>
      </w:pPr>
      <w:r w:rsidRPr="005E1FA0">
        <w:rPr>
          <w:rFonts w:ascii="Arial" w:hAnsi="Arial"/>
          <w:color w:val="000000"/>
          <w:sz w:val="22"/>
        </w:rPr>
        <w:t>Be ready to take assessment in class to show application of the phonics rules</w:t>
      </w:r>
    </w:p>
    <w:p w:rsidR="00B10AE9" w:rsidRPr="005E1FA0" w:rsidRDefault="00B10AE9" w:rsidP="005E1FA0">
      <w:pPr>
        <w:pStyle w:val="ListParagraph"/>
        <w:numPr>
          <w:ilvl w:val="1"/>
          <w:numId w:val="27"/>
        </w:numPr>
        <w:ind w:firstLine="0"/>
        <w:rPr>
          <w:rFonts w:ascii="Arial" w:hAnsi="Arial"/>
          <w:color w:val="000000"/>
          <w:sz w:val="22"/>
        </w:rPr>
      </w:pPr>
      <w:r w:rsidRPr="005E1FA0">
        <w:rPr>
          <w:rFonts w:ascii="Arial" w:hAnsi="Arial"/>
          <w:color w:val="000000"/>
          <w:sz w:val="22"/>
        </w:rPr>
        <w:t>Write a reflection about what you learned about phonics.</w:t>
      </w:r>
      <w:r w:rsidRPr="005E1FA0">
        <w:rPr>
          <w:rFonts w:ascii="Arial" w:hAnsi="Arial"/>
          <w:i/>
          <w:color w:val="000000"/>
          <w:sz w:val="22"/>
        </w:rPr>
        <w:t xml:space="preserve"> </w:t>
      </w:r>
    </w:p>
    <w:p w:rsidR="00B10AE9" w:rsidRDefault="00B10AE9" w:rsidP="00B10AE9">
      <w:pPr>
        <w:tabs>
          <w:tab w:val="num" w:pos="720"/>
        </w:tabs>
        <w:ind w:left="720"/>
        <w:rPr>
          <w:b/>
          <w:color w:val="000000"/>
          <w:sz w:val="20"/>
          <w:u w:val="single"/>
        </w:rPr>
      </w:pPr>
    </w:p>
    <w:p w:rsidR="004152E2" w:rsidRDefault="004152E2" w:rsidP="004152E2">
      <w:pPr>
        <w:tabs>
          <w:tab w:val="num" w:pos="720"/>
        </w:tabs>
        <w:rPr>
          <w:b/>
          <w:sz w:val="20"/>
          <w:u w:val="single"/>
        </w:rPr>
      </w:pPr>
    </w:p>
    <w:p w:rsidR="004152E2" w:rsidRPr="005E1FA0" w:rsidRDefault="004152E2" w:rsidP="004152E2">
      <w:pPr>
        <w:pStyle w:val="ListParagraph"/>
        <w:numPr>
          <w:ilvl w:val="0"/>
          <w:numId w:val="20"/>
        </w:numPr>
        <w:tabs>
          <w:tab w:val="num" w:pos="720"/>
        </w:tabs>
        <w:rPr>
          <w:rFonts w:ascii="Arial" w:hAnsi="Arial"/>
          <w:b/>
          <w:caps/>
          <w:sz w:val="22"/>
          <w:u w:val="single"/>
        </w:rPr>
      </w:pPr>
      <w:r w:rsidRPr="005E1FA0">
        <w:rPr>
          <w:rFonts w:ascii="Arial" w:hAnsi="Arial"/>
          <w:b/>
          <w:caps/>
          <w:sz w:val="22"/>
          <w:u w:val="single"/>
        </w:rPr>
        <w:t>Assessments - Checks</w:t>
      </w:r>
      <w:r w:rsidR="004E057C" w:rsidRPr="005E1FA0">
        <w:rPr>
          <w:rFonts w:ascii="Arial" w:hAnsi="Arial"/>
          <w:b/>
          <w:caps/>
          <w:sz w:val="22"/>
          <w:u w:val="single"/>
        </w:rPr>
        <w:t xml:space="preserve"> on </w:t>
      </w:r>
      <w:r w:rsidR="004E057C" w:rsidRPr="005E1FA0">
        <w:rPr>
          <w:rFonts w:ascii="Arial" w:hAnsi="Arial"/>
          <w:b/>
          <w:i/>
          <w:caps/>
          <w:sz w:val="22"/>
          <w:u w:val="single"/>
        </w:rPr>
        <w:t xml:space="preserve">YOUR </w:t>
      </w:r>
      <w:r w:rsidRPr="005E1FA0">
        <w:rPr>
          <w:rFonts w:ascii="Arial" w:hAnsi="Arial"/>
          <w:b/>
          <w:caps/>
          <w:sz w:val="22"/>
          <w:u w:val="single"/>
        </w:rPr>
        <w:t xml:space="preserve"> knowledge</w:t>
      </w:r>
    </w:p>
    <w:p w:rsidR="008F132E" w:rsidRPr="005E1FA0" w:rsidRDefault="004152E2" w:rsidP="005E1FA0">
      <w:pPr>
        <w:pStyle w:val="ListParagraph"/>
        <w:numPr>
          <w:ilvl w:val="0"/>
          <w:numId w:val="32"/>
        </w:numPr>
        <w:rPr>
          <w:b/>
          <w:sz w:val="22"/>
          <w:u w:val="single"/>
        </w:rPr>
      </w:pPr>
      <w:r w:rsidRPr="005E1FA0">
        <w:rPr>
          <w:rFonts w:ascii="Arial" w:hAnsi="Arial"/>
          <w:sz w:val="22"/>
        </w:rPr>
        <w:t>Descriptions of reading process: s</w:t>
      </w:r>
      <w:r w:rsidR="005E1FA0">
        <w:rPr>
          <w:rFonts w:ascii="Arial" w:hAnsi="Arial"/>
          <w:sz w:val="22"/>
        </w:rPr>
        <w:t xml:space="preserve">ocio-psycholinguistic and NRP. In </w:t>
      </w:r>
      <w:r w:rsidRPr="005E1FA0">
        <w:rPr>
          <w:rFonts w:ascii="Arial" w:hAnsi="Arial"/>
          <w:sz w:val="22"/>
        </w:rPr>
        <w:t>class</w:t>
      </w:r>
      <w:r w:rsidR="005E1FA0">
        <w:rPr>
          <w:rFonts w:ascii="Arial" w:hAnsi="Arial"/>
          <w:sz w:val="22"/>
        </w:rPr>
        <w:t>.</w:t>
      </w:r>
    </w:p>
    <w:p w:rsidR="008F132E" w:rsidRPr="005E1FA0" w:rsidRDefault="008F132E" w:rsidP="005E1FA0">
      <w:pPr>
        <w:pStyle w:val="ListParagraph"/>
        <w:numPr>
          <w:ilvl w:val="0"/>
          <w:numId w:val="32"/>
        </w:numPr>
        <w:tabs>
          <w:tab w:val="num" w:pos="720"/>
        </w:tabs>
        <w:rPr>
          <w:b/>
          <w:sz w:val="22"/>
          <w:u w:val="single"/>
        </w:rPr>
      </w:pPr>
      <w:r w:rsidRPr="005E1FA0">
        <w:rPr>
          <w:rFonts w:ascii="Arial" w:hAnsi="Arial"/>
          <w:sz w:val="22"/>
        </w:rPr>
        <w:t>Developmental stages in print acq</w:t>
      </w:r>
      <w:r w:rsidR="005E1FA0">
        <w:rPr>
          <w:rFonts w:ascii="Arial" w:hAnsi="Arial"/>
          <w:sz w:val="22"/>
        </w:rPr>
        <w:t xml:space="preserve">uisition: writing and reading. </w:t>
      </w:r>
      <w:r w:rsidRPr="005E1FA0">
        <w:rPr>
          <w:rFonts w:ascii="Arial" w:hAnsi="Arial"/>
          <w:sz w:val="22"/>
        </w:rPr>
        <w:t>In class</w:t>
      </w:r>
      <w:r w:rsidR="005E1FA0">
        <w:rPr>
          <w:rFonts w:ascii="Arial" w:hAnsi="Arial"/>
          <w:sz w:val="22"/>
        </w:rPr>
        <w:t>.</w:t>
      </w:r>
    </w:p>
    <w:p w:rsidR="008F132E" w:rsidRPr="005E1FA0" w:rsidRDefault="008F132E" w:rsidP="005E1FA0">
      <w:pPr>
        <w:pStyle w:val="ListParagraph"/>
        <w:numPr>
          <w:ilvl w:val="0"/>
          <w:numId w:val="32"/>
        </w:numPr>
        <w:tabs>
          <w:tab w:val="num" w:pos="720"/>
        </w:tabs>
        <w:rPr>
          <w:b/>
          <w:sz w:val="22"/>
          <w:u w:val="single"/>
        </w:rPr>
      </w:pPr>
      <w:r w:rsidRPr="005E1FA0">
        <w:rPr>
          <w:rFonts w:ascii="Arial" w:hAnsi="Arial"/>
          <w:sz w:val="22"/>
        </w:rPr>
        <w:t>Schedule for first two weeks of school – routine</w:t>
      </w:r>
      <w:r w:rsidR="005E1FA0">
        <w:rPr>
          <w:rFonts w:ascii="Arial" w:hAnsi="Arial"/>
          <w:sz w:val="22"/>
        </w:rPr>
        <w:t xml:space="preserve">s and literacy strategies. </w:t>
      </w:r>
      <w:r w:rsidRPr="005E1FA0">
        <w:rPr>
          <w:rFonts w:ascii="Arial" w:hAnsi="Arial"/>
          <w:sz w:val="22"/>
        </w:rPr>
        <w:t>Write outside of class and hand in.</w:t>
      </w:r>
    </w:p>
    <w:p w:rsidR="008F132E" w:rsidRPr="005E1FA0" w:rsidRDefault="008F132E" w:rsidP="005E1FA0">
      <w:pPr>
        <w:pStyle w:val="ListParagraph"/>
        <w:numPr>
          <w:ilvl w:val="0"/>
          <w:numId w:val="32"/>
        </w:numPr>
        <w:tabs>
          <w:tab w:val="num" w:pos="720"/>
        </w:tabs>
        <w:rPr>
          <w:b/>
          <w:sz w:val="22"/>
          <w:u w:val="single"/>
        </w:rPr>
      </w:pPr>
      <w:r w:rsidRPr="005E1FA0">
        <w:rPr>
          <w:rFonts w:ascii="Arial" w:hAnsi="Arial"/>
          <w:sz w:val="22"/>
        </w:rPr>
        <w:t>Analysis of students’ concepts about print with suggestions for instruction</w:t>
      </w:r>
      <w:r w:rsidR="008F5C5B">
        <w:rPr>
          <w:rFonts w:ascii="Arial" w:hAnsi="Arial"/>
          <w:sz w:val="22"/>
        </w:rPr>
        <w:t xml:space="preserve"> (one formative, one summative)</w:t>
      </w:r>
      <w:r w:rsidR="005E1FA0">
        <w:rPr>
          <w:rFonts w:ascii="Arial" w:hAnsi="Arial"/>
          <w:sz w:val="22"/>
        </w:rPr>
        <w:t xml:space="preserve">. </w:t>
      </w:r>
      <w:r w:rsidRPr="005E1FA0">
        <w:rPr>
          <w:rFonts w:ascii="Arial" w:hAnsi="Arial"/>
          <w:sz w:val="22"/>
        </w:rPr>
        <w:t>Write outside of class and hand in.</w:t>
      </w:r>
    </w:p>
    <w:p w:rsidR="004152E2" w:rsidRPr="005E1FA0" w:rsidRDefault="008F132E" w:rsidP="005E1FA0">
      <w:pPr>
        <w:pStyle w:val="ListParagraph"/>
        <w:numPr>
          <w:ilvl w:val="0"/>
          <w:numId w:val="32"/>
        </w:numPr>
        <w:tabs>
          <w:tab w:val="num" w:pos="720"/>
        </w:tabs>
        <w:rPr>
          <w:b/>
          <w:sz w:val="22"/>
          <w:u w:val="single"/>
        </w:rPr>
      </w:pPr>
      <w:r w:rsidRPr="005E1FA0">
        <w:rPr>
          <w:rFonts w:ascii="Arial" w:hAnsi="Arial"/>
          <w:sz w:val="22"/>
        </w:rPr>
        <w:t>Analysis of students’ reading wit</w:t>
      </w:r>
      <w:r w:rsidR="005E1FA0">
        <w:rPr>
          <w:rFonts w:ascii="Arial" w:hAnsi="Arial"/>
          <w:sz w:val="22"/>
        </w:rPr>
        <w:t xml:space="preserve">h suggestions for instruction. </w:t>
      </w:r>
      <w:r w:rsidRPr="005E1FA0">
        <w:rPr>
          <w:rFonts w:ascii="Arial" w:hAnsi="Arial"/>
          <w:sz w:val="22"/>
        </w:rPr>
        <w:t>Write outside of class and hand in.</w:t>
      </w:r>
    </w:p>
    <w:p w:rsidR="004152E2" w:rsidRPr="005E1FA0" w:rsidRDefault="005E1FA0" w:rsidP="005E1FA0">
      <w:pPr>
        <w:pStyle w:val="ListParagraph"/>
        <w:numPr>
          <w:ilvl w:val="0"/>
          <w:numId w:val="32"/>
        </w:numPr>
        <w:tabs>
          <w:tab w:val="num" w:pos="720"/>
        </w:tabs>
        <w:rPr>
          <w:b/>
          <w:sz w:val="22"/>
          <w:u w:val="single"/>
        </w:rPr>
      </w:pPr>
      <w:r>
        <w:rPr>
          <w:rFonts w:ascii="Arial" w:hAnsi="Arial"/>
          <w:sz w:val="22"/>
        </w:rPr>
        <w:t xml:space="preserve">Phonics elements. </w:t>
      </w:r>
      <w:r w:rsidR="004152E2" w:rsidRPr="005E1FA0">
        <w:rPr>
          <w:rFonts w:ascii="Arial" w:hAnsi="Arial"/>
          <w:sz w:val="22"/>
        </w:rPr>
        <w:t>In class (see Phonics Work above)</w:t>
      </w:r>
      <w:r>
        <w:rPr>
          <w:rFonts w:ascii="Arial" w:hAnsi="Arial"/>
          <w:sz w:val="22"/>
        </w:rPr>
        <w:t>.</w:t>
      </w:r>
    </w:p>
    <w:p w:rsidR="00B10AE9" w:rsidRPr="00965C1D" w:rsidRDefault="008F132E" w:rsidP="00965C1D">
      <w:pPr>
        <w:pStyle w:val="ListParagraph"/>
        <w:numPr>
          <w:ilvl w:val="0"/>
          <w:numId w:val="32"/>
        </w:numPr>
        <w:tabs>
          <w:tab w:val="num" w:pos="720"/>
        </w:tabs>
        <w:rPr>
          <w:b/>
          <w:sz w:val="22"/>
          <w:u w:val="single"/>
        </w:rPr>
      </w:pPr>
      <w:r w:rsidRPr="005E1FA0">
        <w:rPr>
          <w:rFonts w:ascii="Arial" w:hAnsi="Arial"/>
          <w:sz w:val="22"/>
        </w:rPr>
        <w:t xml:space="preserve">Try-out Teaching (formative) and </w:t>
      </w:r>
      <w:r w:rsidR="004152E2" w:rsidRPr="005E1FA0">
        <w:rPr>
          <w:rFonts w:ascii="Arial" w:hAnsi="Arial"/>
          <w:sz w:val="22"/>
        </w:rPr>
        <w:t>Performance assessments</w:t>
      </w:r>
      <w:r w:rsidRPr="005E1FA0">
        <w:rPr>
          <w:rFonts w:ascii="Arial" w:hAnsi="Arial"/>
          <w:sz w:val="22"/>
        </w:rPr>
        <w:t xml:space="preserve"> (summative)</w:t>
      </w:r>
      <w:r w:rsidR="004152E2" w:rsidRPr="005E1FA0">
        <w:rPr>
          <w:rFonts w:ascii="Arial" w:hAnsi="Arial"/>
          <w:sz w:val="22"/>
        </w:rPr>
        <w:t>:</w:t>
      </w:r>
      <w:r w:rsidR="005E1FA0">
        <w:rPr>
          <w:rFonts w:ascii="Arial" w:hAnsi="Arial"/>
          <w:sz w:val="22"/>
        </w:rPr>
        <w:t xml:space="preserve"> teaching reading strategies. </w:t>
      </w:r>
      <w:r w:rsidR="004152E2" w:rsidRPr="005E1FA0">
        <w:rPr>
          <w:rFonts w:ascii="Arial" w:hAnsi="Arial"/>
          <w:sz w:val="22"/>
        </w:rPr>
        <w:t>In cl</w:t>
      </w:r>
      <w:r w:rsidRPr="005E1FA0">
        <w:rPr>
          <w:rFonts w:ascii="Arial" w:hAnsi="Arial"/>
          <w:sz w:val="22"/>
        </w:rPr>
        <w:t>ass (see Try-Out Teaching Instructions at end of syllabus)</w:t>
      </w:r>
      <w:r w:rsidR="005E1FA0">
        <w:rPr>
          <w:rFonts w:ascii="Arial" w:hAnsi="Arial"/>
          <w:sz w:val="22"/>
        </w:rPr>
        <w:t>.</w:t>
      </w:r>
    </w:p>
    <w:p w:rsidR="00B10AE9" w:rsidRDefault="00B10AE9" w:rsidP="004152E2">
      <w:pPr>
        <w:tabs>
          <w:tab w:val="num" w:pos="720"/>
        </w:tabs>
        <w:rPr>
          <w:b/>
          <w:color w:val="000000"/>
          <w:sz w:val="20"/>
          <w:u w:val="single"/>
        </w:rPr>
      </w:pPr>
    </w:p>
    <w:p w:rsidR="00965C1D" w:rsidRDefault="00965C1D" w:rsidP="00965C1D">
      <w:pPr>
        <w:pStyle w:val="ListParagraph"/>
        <w:numPr>
          <w:ilvl w:val="0"/>
          <w:numId w:val="20"/>
        </w:numPr>
        <w:rPr>
          <w:rFonts w:ascii="Arial" w:hAnsi="Arial"/>
          <w:sz w:val="22"/>
        </w:rPr>
      </w:pPr>
      <w:r w:rsidRPr="00965C1D">
        <w:rPr>
          <w:rFonts w:ascii="Arial" w:hAnsi="Arial"/>
          <w:b/>
          <w:caps/>
          <w:sz w:val="22"/>
        </w:rPr>
        <w:t>Micro-teaching focus.</w:t>
      </w:r>
      <w:r>
        <w:rPr>
          <w:rFonts w:ascii="Arial" w:hAnsi="Arial"/>
          <w:sz w:val="22"/>
        </w:rPr>
        <w:t xml:space="preserve"> “</w:t>
      </w:r>
      <w:r w:rsidRPr="00362C0D">
        <w:rPr>
          <w:rFonts w:ascii="Arial" w:hAnsi="Arial"/>
          <w:sz w:val="22"/>
          <w:szCs w:val="22"/>
        </w:rPr>
        <w:t>Engaging students in developing skills and strategies for comprehending and/or composing text</w:t>
      </w:r>
      <w:r>
        <w:rPr>
          <w:rFonts w:ascii="Arial" w:hAnsi="Arial"/>
          <w:sz w:val="22"/>
          <w:szCs w:val="22"/>
        </w:rPr>
        <w:t xml:space="preserve">.”  </w:t>
      </w:r>
    </w:p>
    <w:p w:rsidR="005545EB" w:rsidRDefault="005545EB" w:rsidP="00965C1D">
      <w:pPr>
        <w:rPr>
          <w:color w:val="000000"/>
        </w:rPr>
      </w:pPr>
    </w:p>
    <w:p w:rsidR="001319A2" w:rsidRPr="00965C1D" w:rsidRDefault="001319A2" w:rsidP="00965C1D">
      <w:pPr>
        <w:rPr>
          <w:color w:val="000000"/>
        </w:rPr>
      </w:pPr>
    </w:p>
    <w:p w:rsidR="001319A2" w:rsidRPr="0044649A" w:rsidRDefault="001319A2" w:rsidP="001319A2">
      <w:pPr>
        <w:jc w:val="center"/>
        <w:rPr>
          <w:b/>
          <w:color w:val="000000"/>
        </w:rPr>
      </w:pPr>
      <w:r w:rsidRPr="0044649A">
        <w:rPr>
          <w:b/>
          <w:color w:val="000000"/>
        </w:rPr>
        <w:t>WEEKLY SCHEDULE</w:t>
      </w:r>
    </w:p>
    <w:p w:rsidR="001319A2" w:rsidRDefault="001319A2" w:rsidP="001319A2">
      <w:pPr>
        <w:jc w:val="center"/>
        <w:rPr>
          <w:color w:val="000000"/>
        </w:rPr>
      </w:pPr>
    </w:p>
    <w:p w:rsidR="001319A2" w:rsidRPr="003D6A9A" w:rsidRDefault="001319A2" w:rsidP="001319A2">
      <w:pPr>
        <w:rPr>
          <w:b/>
          <w:sz w:val="22"/>
        </w:rPr>
      </w:pPr>
      <w:r w:rsidRPr="003D6A9A">
        <w:rPr>
          <w:b/>
          <w:sz w:val="22"/>
        </w:rPr>
        <w:t>Week 1</w:t>
      </w:r>
    </w:p>
    <w:p w:rsidR="001319A2" w:rsidRPr="00362C0D" w:rsidRDefault="001319A2" w:rsidP="001319A2">
      <w:pPr>
        <w:rPr>
          <w:sz w:val="22"/>
        </w:rPr>
      </w:pPr>
    </w:p>
    <w:p w:rsidR="001319A2" w:rsidRDefault="001319A2" w:rsidP="008C0787">
      <w:pPr>
        <w:pStyle w:val="ListParagraph"/>
        <w:numPr>
          <w:ilvl w:val="0"/>
          <w:numId w:val="14"/>
        </w:numPr>
        <w:ind w:left="720"/>
        <w:rPr>
          <w:rFonts w:ascii="Arial" w:hAnsi="Arial"/>
          <w:sz w:val="22"/>
        </w:rPr>
      </w:pPr>
      <w:r>
        <w:rPr>
          <w:rFonts w:ascii="Arial" w:hAnsi="Arial"/>
          <w:sz w:val="22"/>
        </w:rPr>
        <w:t xml:space="preserve">Setting up </w:t>
      </w:r>
      <w:r w:rsidR="00E405F3">
        <w:rPr>
          <w:rFonts w:ascii="Arial" w:hAnsi="Arial"/>
          <w:sz w:val="22"/>
        </w:rPr>
        <w:t xml:space="preserve">class rules and </w:t>
      </w:r>
      <w:r>
        <w:rPr>
          <w:rFonts w:ascii="Arial" w:hAnsi="Arial"/>
          <w:sz w:val="22"/>
        </w:rPr>
        <w:t xml:space="preserve">routines to </w:t>
      </w:r>
      <w:r w:rsidR="00E405F3">
        <w:rPr>
          <w:rFonts w:ascii="Arial" w:hAnsi="Arial"/>
          <w:sz w:val="22"/>
        </w:rPr>
        <w:t xml:space="preserve">build community and </w:t>
      </w:r>
      <w:r>
        <w:rPr>
          <w:rFonts w:ascii="Arial" w:hAnsi="Arial"/>
          <w:sz w:val="22"/>
        </w:rPr>
        <w:t xml:space="preserve">maximize </w:t>
      </w:r>
      <w:r>
        <w:rPr>
          <w:rFonts w:ascii="Arial" w:hAnsi="Arial"/>
          <w:i/>
          <w:sz w:val="22"/>
        </w:rPr>
        <w:t>students’</w:t>
      </w:r>
      <w:r>
        <w:rPr>
          <w:rFonts w:ascii="Arial" w:hAnsi="Arial"/>
          <w:sz w:val="22"/>
        </w:rPr>
        <w:t xml:space="preserve"> uses of oral language and print</w:t>
      </w:r>
      <w:r w:rsidR="00A7272F">
        <w:rPr>
          <w:rFonts w:ascii="Arial" w:hAnsi="Arial"/>
          <w:sz w:val="22"/>
        </w:rPr>
        <w:t xml:space="preserve">.  Take a lesson from the Berenstain Bears </w:t>
      </w:r>
      <w:r w:rsidR="00A7272F" w:rsidRPr="00A7272F">
        <w:rPr>
          <w:rFonts w:ascii="Arial" w:hAnsi="Arial"/>
          <w:sz w:val="22"/>
        </w:rPr>
        <w:sym w:font="Wingdings" w:char="F04A"/>
      </w:r>
      <w:r w:rsidR="00A7272F">
        <w:rPr>
          <w:rFonts w:ascii="Arial" w:hAnsi="Arial"/>
          <w:sz w:val="22"/>
        </w:rPr>
        <w:t>.</w:t>
      </w:r>
    </w:p>
    <w:p w:rsidR="001319A2" w:rsidRDefault="001319A2" w:rsidP="001319A2">
      <w:pPr>
        <w:pStyle w:val="ListParagraph"/>
        <w:rPr>
          <w:rFonts w:ascii="Arial" w:hAnsi="Arial"/>
          <w:sz w:val="22"/>
        </w:rPr>
      </w:pPr>
    </w:p>
    <w:p w:rsidR="001319A2" w:rsidRDefault="001319A2" w:rsidP="008C0787">
      <w:pPr>
        <w:pStyle w:val="ListParagraph"/>
        <w:numPr>
          <w:ilvl w:val="0"/>
          <w:numId w:val="14"/>
        </w:numPr>
        <w:ind w:left="720"/>
        <w:rPr>
          <w:rFonts w:ascii="Arial" w:hAnsi="Arial"/>
          <w:sz w:val="22"/>
        </w:rPr>
      </w:pPr>
      <w:r>
        <w:rPr>
          <w:rFonts w:ascii="Arial" w:hAnsi="Arial"/>
          <w:noProof/>
          <w:sz w:val="22"/>
        </w:rPr>
        <w:drawing>
          <wp:inline distT="0" distB="0" distL="0" distR="0">
            <wp:extent cx="694055" cy="508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6"/>
                        <a:srcRect/>
                        <a:stretch>
                          <a:fillRect/>
                        </a:stretch>
                      </pic:blipFill>
                    </ve:Fallback>
                  </ve:AlternateContent>
                  <pic:spPr bwMode="auto">
                    <a:xfrm>
                      <a:off x="0" y="0"/>
                      <a:ext cx="694055" cy="508000"/>
                    </a:xfrm>
                    <a:prstGeom prst="rect">
                      <a:avLst/>
                    </a:prstGeom>
                    <a:noFill/>
                    <a:ln w="9525">
                      <a:noFill/>
                      <a:miter lim="800000"/>
                      <a:headEnd/>
                      <a:tailEnd/>
                    </a:ln>
                  </pic:spPr>
                </pic:pic>
              </a:graphicData>
            </a:graphic>
          </wp:inline>
        </w:drawing>
      </w:r>
      <w:r>
        <w:rPr>
          <w:rFonts w:ascii="Arial" w:hAnsi="Arial"/>
          <w:sz w:val="22"/>
        </w:rPr>
        <w:t xml:space="preserve">  Morning chant – Using flannel boards to </w:t>
      </w:r>
      <w:r w:rsidR="00F03CBB">
        <w:rPr>
          <w:rFonts w:ascii="Arial" w:hAnsi="Arial"/>
          <w:sz w:val="22"/>
        </w:rPr>
        <w:t xml:space="preserve">(i) expand vocabulary, (ii) </w:t>
      </w:r>
      <w:r>
        <w:rPr>
          <w:rFonts w:ascii="Arial" w:hAnsi="Arial"/>
          <w:sz w:val="22"/>
        </w:rPr>
        <w:t>introduce characters</w:t>
      </w:r>
      <w:r w:rsidR="00F03CBB">
        <w:rPr>
          <w:rFonts w:ascii="Arial" w:hAnsi="Arial"/>
          <w:sz w:val="22"/>
        </w:rPr>
        <w:t>,</w:t>
      </w:r>
      <w:r>
        <w:rPr>
          <w:rFonts w:ascii="Arial" w:hAnsi="Arial"/>
          <w:sz w:val="22"/>
        </w:rPr>
        <w:t xml:space="preserve"> and </w:t>
      </w:r>
      <w:r w:rsidR="00F03CBB">
        <w:rPr>
          <w:rFonts w:ascii="Arial" w:hAnsi="Arial"/>
          <w:sz w:val="22"/>
        </w:rPr>
        <w:t xml:space="preserve">(iii) </w:t>
      </w:r>
      <w:r>
        <w:rPr>
          <w:rFonts w:ascii="Arial" w:hAnsi="Arial"/>
          <w:sz w:val="22"/>
        </w:rPr>
        <w:t xml:space="preserve">focus attention to discover an answer – </w:t>
      </w:r>
      <w:r w:rsidRPr="004B2A2C">
        <w:rPr>
          <w:rFonts w:ascii="Arial" w:hAnsi="Arial"/>
          <w:i/>
          <w:sz w:val="22"/>
        </w:rPr>
        <w:t>Snake Was Making Hoecake</w:t>
      </w:r>
    </w:p>
    <w:p w:rsidR="001319A2" w:rsidRDefault="001319A2" w:rsidP="001319A2">
      <w:pPr>
        <w:pStyle w:val="ListParagraph"/>
        <w:rPr>
          <w:rFonts w:ascii="Arial" w:hAnsi="Arial"/>
          <w:sz w:val="22"/>
        </w:rPr>
      </w:pPr>
    </w:p>
    <w:p w:rsidR="005545EB" w:rsidRDefault="005545EB" w:rsidP="008C0787">
      <w:pPr>
        <w:pStyle w:val="ListParagraph"/>
        <w:numPr>
          <w:ilvl w:val="0"/>
          <w:numId w:val="14"/>
        </w:numPr>
        <w:ind w:left="720"/>
        <w:rPr>
          <w:rFonts w:ascii="Arial" w:hAnsi="Arial"/>
          <w:sz w:val="22"/>
        </w:rPr>
      </w:pPr>
      <w:r>
        <w:rPr>
          <w:rFonts w:ascii="Arial" w:hAnsi="Arial"/>
          <w:sz w:val="22"/>
        </w:rPr>
        <w:t>Interactive journals</w:t>
      </w:r>
    </w:p>
    <w:p w:rsidR="005545EB" w:rsidRPr="005545EB" w:rsidRDefault="005545EB" w:rsidP="005545EB">
      <w:pPr>
        <w:rPr>
          <w:sz w:val="22"/>
        </w:rPr>
      </w:pPr>
    </w:p>
    <w:p w:rsidR="00F027AC" w:rsidRDefault="005545EB" w:rsidP="008C0787">
      <w:pPr>
        <w:pStyle w:val="ListParagraph"/>
        <w:numPr>
          <w:ilvl w:val="0"/>
          <w:numId w:val="14"/>
        </w:numPr>
        <w:ind w:left="720"/>
        <w:rPr>
          <w:rFonts w:ascii="Arial" w:hAnsi="Arial"/>
          <w:sz w:val="22"/>
        </w:rPr>
      </w:pPr>
      <w:r>
        <w:rPr>
          <w:rFonts w:ascii="Arial" w:hAnsi="Arial"/>
          <w:sz w:val="22"/>
        </w:rPr>
        <w:t>Create</w:t>
      </w:r>
      <w:r w:rsidR="001319A2">
        <w:rPr>
          <w:rFonts w:ascii="Arial" w:hAnsi="Arial"/>
          <w:sz w:val="22"/>
        </w:rPr>
        <w:t xml:space="preserve"> books to collect poems, songs, chants (double agenda – collecting engaging texts and practicing handwriting)</w:t>
      </w:r>
    </w:p>
    <w:p w:rsidR="00F027AC" w:rsidRPr="00F027AC" w:rsidRDefault="00F027AC" w:rsidP="00F027AC">
      <w:pPr>
        <w:rPr>
          <w:sz w:val="22"/>
        </w:rPr>
      </w:pPr>
    </w:p>
    <w:p w:rsidR="001319A2" w:rsidRPr="00F027AC" w:rsidRDefault="00F027AC" w:rsidP="008C0787">
      <w:pPr>
        <w:pStyle w:val="ListParagraph"/>
        <w:numPr>
          <w:ilvl w:val="0"/>
          <w:numId w:val="14"/>
        </w:numPr>
        <w:ind w:left="720"/>
        <w:rPr>
          <w:rFonts w:ascii="Arial" w:hAnsi="Arial"/>
          <w:sz w:val="22"/>
        </w:rPr>
      </w:pPr>
      <w:r w:rsidRPr="007F145B">
        <w:rPr>
          <w:rFonts w:ascii="Arial" w:hAnsi="Arial"/>
          <w:sz w:val="22"/>
        </w:rPr>
        <w:t>Transition song</w:t>
      </w:r>
      <w:r w:rsidR="00A11DD6">
        <w:rPr>
          <w:rFonts w:ascii="Arial" w:hAnsi="Arial"/>
          <w:sz w:val="22"/>
        </w:rPr>
        <w:t>s</w:t>
      </w:r>
      <w:r w:rsidR="00D44539">
        <w:rPr>
          <w:rFonts w:ascii="Arial" w:hAnsi="Arial"/>
          <w:sz w:val="22"/>
        </w:rPr>
        <w:t>: F</w:t>
      </w:r>
      <w:r>
        <w:rPr>
          <w:rFonts w:ascii="Arial" w:hAnsi="Arial"/>
          <w:sz w:val="22"/>
        </w:rPr>
        <w:t>ocusing attention on phonemic awareness through dance</w:t>
      </w:r>
      <w:r w:rsidR="00D44539">
        <w:rPr>
          <w:rFonts w:ascii="Arial" w:hAnsi="Arial"/>
          <w:sz w:val="22"/>
        </w:rPr>
        <w:t>:</w:t>
      </w:r>
      <w:r>
        <w:rPr>
          <w:rFonts w:ascii="Arial" w:hAnsi="Arial"/>
          <w:sz w:val="22"/>
        </w:rPr>
        <w:t xml:space="preserve"> </w:t>
      </w:r>
      <w:r>
        <w:rPr>
          <w:rFonts w:ascii="Arial" w:hAnsi="Arial"/>
          <w:noProof/>
          <w:sz w:val="22"/>
        </w:rPr>
        <w:drawing>
          <wp:inline distT="0" distB="0" distL="0" distR="0">
            <wp:extent cx="558800" cy="567055"/>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1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8"/>
                        <a:srcRect/>
                        <a:stretch>
                          <a:fillRect/>
                        </a:stretch>
                      </pic:blipFill>
                    </ve:Fallback>
                  </ve:AlternateContent>
                  <pic:spPr bwMode="auto">
                    <a:xfrm>
                      <a:off x="0" y="0"/>
                      <a:ext cx="558800" cy="567055"/>
                    </a:xfrm>
                    <a:prstGeom prst="rect">
                      <a:avLst/>
                    </a:prstGeom>
                    <a:noFill/>
                    <a:ln w="9525">
                      <a:noFill/>
                      <a:miter lim="800000"/>
                      <a:headEnd/>
                      <a:tailEnd/>
                    </a:ln>
                  </pic:spPr>
                </pic:pic>
              </a:graphicData>
            </a:graphic>
          </wp:inline>
        </w:drawing>
      </w:r>
      <w:r w:rsidR="004152E2">
        <w:rPr>
          <w:rFonts w:ascii="Arial" w:hAnsi="Arial"/>
          <w:i/>
          <w:sz w:val="22"/>
        </w:rPr>
        <w:t>Penguins’ Dance</w:t>
      </w:r>
      <w:r w:rsidR="00072AAE">
        <w:rPr>
          <w:rFonts w:ascii="Arial" w:hAnsi="Arial"/>
          <w:i/>
          <w:sz w:val="22"/>
        </w:rPr>
        <w:t xml:space="preserve"> </w:t>
      </w:r>
      <w:r w:rsidR="00072AAE">
        <w:rPr>
          <w:rFonts w:ascii="Arial" w:hAnsi="Arial"/>
          <w:sz w:val="22"/>
        </w:rPr>
        <w:t>and</w:t>
      </w:r>
      <w:r w:rsidR="00D44539">
        <w:rPr>
          <w:rFonts w:ascii="Arial" w:hAnsi="Arial"/>
          <w:i/>
          <w:sz w:val="22"/>
        </w:rPr>
        <w:t xml:space="preserve"> </w:t>
      </w:r>
      <w:r w:rsidR="00072AAE">
        <w:rPr>
          <w:rFonts w:ascii="Arial" w:hAnsi="Arial"/>
          <w:sz w:val="22"/>
        </w:rPr>
        <w:t>p</w:t>
      </w:r>
      <w:r w:rsidR="00D44539">
        <w:rPr>
          <w:rFonts w:ascii="Arial" w:hAnsi="Arial"/>
          <w:sz w:val="22"/>
        </w:rPr>
        <w:t xml:space="preserve">laying with rhymes: </w:t>
      </w:r>
      <w:r w:rsidR="00D44539" w:rsidRPr="00D44539">
        <w:rPr>
          <w:rFonts w:ascii="Arial" w:hAnsi="Arial"/>
          <w:i/>
          <w:sz w:val="22"/>
        </w:rPr>
        <w:t>Down by the Bay</w:t>
      </w:r>
      <w:r w:rsidR="00A11DD6">
        <w:rPr>
          <w:rFonts w:ascii="Arial" w:hAnsi="Arial"/>
          <w:i/>
          <w:sz w:val="22"/>
        </w:rPr>
        <w:t>.</w:t>
      </w:r>
      <w:r w:rsidR="00580F5C">
        <w:rPr>
          <w:rFonts w:ascii="Arial" w:hAnsi="Arial"/>
          <w:i/>
          <w:sz w:val="22"/>
        </w:rPr>
        <w:t xml:space="preserve"> </w:t>
      </w:r>
      <w:r w:rsidR="00580F5C">
        <w:rPr>
          <w:rFonts w:ascii="Arial" w:hAnsi="Arial"/>
          <w:sz w:val="22"/>
        </w:rPr>
        <w:t>PA vs Phonics</w:t>
      </w:r>
      <w:r w:rsidR="00A97598">
        <w:rPr>
          <w:rFonts w:ascii="Arial" w:hAnsi="Arial"/>
          <w:sz w:val="22"/>
        </w:rPr>
        <w:t>.</w:t>
      </w:r>
    </w:p>
    <w:p w:rsidR="001319A2" w:rsidRDefault="001319A2" w:rsidP="001319A2">
      <w:pPr>
        <w:pStyle w:val="ListParagraph"/>
        <w:ind w:left="0"/>
        <w:rPr>
          <w:rFonts w:ascii="Arial" w:hAnsi="Arial"/>
          <w:sz w:val="22"/>
        </w:rPr>
      </w:pPr>
    </w:p>
    <w:p w:rsidR="001319A2" w:rsidRDefault="001319A2" w:rsidP="008C0787">
      <w:pPr>
        <w:pStyle w:val="ListParagraph"/>
        <w:numPr>
          <w:ilvl w:val="0"/>
          <w:numId w:val="14"/>
        </w:numPr>
        <w:ind w:left="720"/>
        <w:rPr>
          <w:rFonts w:ascii="Arial" w:hAnsi="Arial"/>
          <w:sz w:val="22"/>
        </w:rPr>
      </w:pPr>
      <w:r w:rsidRPr="007F145B">
        <w:rPr>
          <w:rFonts w:ascii="Arial" w:hAnsi="Arial"/>
          <w:sz w:val="22"/>
        </w:rPr>
        <w:t>Exploring balanced literacy – What is it?</w:t>
      </w:r>
      <w:r>
        <w:rPr>
          <w:rFonts w:ascii="Arial" w:hAnsi="Arial"/>
          <w:sz w:val="22"/>
        </w:rPr>
        <w:t xml:space="preserve"> What balance do we seek?  How is “balanced literacy” </w:t>
      </w:r>
      <w:r w:rsidRPr="007F145B">
        <w:rPr>
          <w:rFonts w:ascii="Arial" w:hAnsi="Arial"/>
          <w:sz w:val="22"/>
        </w:rPr>
        <w:t xml:space="preserve">related to socio-psycholinguistics and the </w:t>
      </w:r>
      <w:r w:rsidRPr="007F145B">
        <w:rPr>
          <w:rFonts w:ascii="Arial" w:hAnsi="Arial"/>
          <w:i/>
          <w:sz w:val="22"/>
        </w:rPr>
        <w:t>National Reading Panel’s</w:t>
      </w:r>
      <w:r>
        <w:rPr>
          <w:rFonts w:ascii="Arial" w:hAnsi="Arial"/>
          <w:sz w:val="22"/>
        </w:rPr>
        <w:t xml:space="preserve"> (</w:t>
      </w:r>
      <w:r w:rsidRPr="004B2A2C">
        <w:rPr>
          <w:rFonts w:ascii="Arial" w:hAnsi="Arial"/>
          <w:i/>
          <w:sz w:val="22"/>
        </w:rPr>
        <w:t>NRP</w:t>
      </w:r>
      <w:r>
        <w:rPr>
          <w:rFonts w:ascii="Arial" w:hAnsi="Arial"/>
          <w:sz w:val="22"/>
        </w:rPr>
        <w:t>) five building blocks</w:t>
      </w:r>
      <w:r w:rsidRPr="007F145B">
        <w:rPr>
          <w:rFonts w:ascii="Arial" w:hAnsi="Arial"/>
          <w:sz w:val="22"/>
        </w:rPr>
        <w:t xml:space="preserve"> of reading? </w:t>
      </w:r>
      <w:r w:rsidR="005F116B">
        <w:rPr>
          <w:rFonts w:ascii="Arial" w:hAnsi="Arial"/>
          <w:sz w:val="22"/>
        </w:rPr>
        <w:t>What about the brain?</w:t>
      </w:r>
    </w:p>
    <w:p w:rsidR="001319A2" w:rsidRPr="00362C0D" w:rsidRDefault="001319A2" w:rsidP="001319A2">
      <w:pPr>
        <w:pStyle w:val="ListParagraph"/>
        <w:ind w:left="0"/>
        <w:rPr>
          <w:rFonts w:ascii="Arial" w:hAnsi="Arial"/>
          <w:sz w:val="22"/>
        </w:rPr>
      </w:pPr>
    </w:p>
    <w:p w:rsidR="001319A2" w:rsidRDefault="001319A2" w:rsidP="008C0787">
      <w:pPr>
        <w:pStyle w:val="ListParagraph"/>
        <w:numPr>
          <w:ilvl w:val="0"/>
          <w:numId w:val="14"/>
        </w:numPr>
        <w:ind w:left="720"/>
        <w:rPr>
          <w:rFonts w:ascii="Arial" w:hAnsi="Arial"/>
          <w:sz w:val="22"/>
        </w:rPr>
      </w:pPr>
      <w:r>
        <w:rPr>
          <w:rFonts w:ascii="Arial" w:hAnsi="Arial"/>
          <w:sz w:val="22"/>
        </w:rPr>
        <w:t>Major assignments and expectations; resources</w:t>
      </w:r>
    </w:p>
    <w:p w:rsidR="001319A2" w:rsidRDefault="001319A2" w:rsidP="001319A2">
      <w:pPr>
        <w:pStyle w:val="ListParagraph"/>
        <w:ind w:left="0"/>
        <w:rPr>
          <w:rFonts w:ascii="Arial" w:hAnsi="Arial"/>
          <w:sz w:val="22"/>
        </w:rPr>
      </w:pPr>
    </w:p>
    <w:p w:rsidR="001319A2" w:rsidRDefault="001319A2" w:rsidP="008C0787">
      <w:pPr>
        <w:pStyle w:val="ListParagraph"/>
        <w:numPr>
          <w:ilvl w:val="0"/>
          <w:numId w:val="14"/>
        </w:numPr>
        <w:ind w:left="720"/>
        <w:rPr>
          <w:rFonts w:ascii="Arial" w:hAnsi="Arial"/>
          <w:sz w:val="22"/>
        </w:rPr>
      </w:pPr>
      <w:r>
        <w:rPr>
          <w:rFonts w:ascii="Arial" w:hAnsi="Arial"/>
          <w:sz w:val="22"/>
        </w:rPr>
        <w:t>Set-up for Week 2 Jig-saw</w:t>
      </w:r>
    </w:p>
    <w:p w:rsidR="001319A2" w:rsidRDefault="001319A2" w:rsidP="001319A2">
      <w:pPr>
        <w:pStyle w:val="ListParagraph"/>
        <w:rPr>
          <w:rFonts w:ascii="Arial" w:hAnsi="Arial"/>
          <w:sz w:val="22"/>
        </w:rPr>
      </w:pPr>
    </w:p>
    <w:p w:rsidR="001319A2" w:rsidRPr="00FF0126" w:rsidRDefault="001319A2" w:rsidP="001319A2">
      <w:pPr>
        <w:pStyle w:val="ListParagraph"/>
        <w:numPr>
          <w:ilvl w:val="0"/>
          <w:numId w:val="12"/>
        </w:numPr>
        <w:rPr>
          <w:rFonts w:ascii="Arial" w:hAnsi="Arial"/>
          <w:b/>
          <w:color w:val="0000FF"/>
          <w:sz w:val="22"/>
        </w:rPr>
      </w:pPr>
      <w:r w:rsidRPr="00FF0126">
        <w:rPr>
          <w:rFonts w:ascii="Arial" w:hAnsi="Arial"/>
          <w:b/>
          <w:color w:val="0000FF"/>
          <w:sz w:val="22"/>
        </w:rPr>
        <w:t>Assignments due Week 2</w:t>
      </w:r>
    </w:p>
    <w:p w:rsidR="001319A2" w:rsidRPr="00072AAE" w:rsidRDefault="001319A2" w:rsidP="001319A2">
      <w:pPr>
        <w:pStyle w:val="ListParagraph"/>
        <w:numPr>
          <w:ilvl w:val="1"/>
          <w:numId w:val="12"/>
        </w:numPr>
        <w:rPr>
          <w:rFonts w:ascii="Arial" w:hAnsi="Arial"/>
          <w:sz w:val="22"/>
        </w:rPr>
      </w:pPr>
      <w:r w:rsidRPr="00072AAE">
        <w:rPr>
          <w:rFonts w:ascii="Arial" w:hAnsi="Arial"/>
          <w:sz w:val="22"/>
        </w:rPr>
        <w:t>Answers/visual organizers to guiding questions for jig-saw preparation. Directions distributed in class.</w:t>
      </w:r>
    </w:p>
    <w:p w:rsidR="00E54013" w:rsidRDefault="00320F4F" w:rsidP="00E54013">
      <w:pPr>
        <w:pStyle w:val="ListParagraph"/>
        <w:numPr>
          <w:ilvl w:val="1"/>
          <w:numId w:val="12"/>
        </w:numPr>
        <w:rPr>
          <w:rFonts w:ascii="Arial" w:hAnsi="Arial"/>
          <w:sz w:val="22"/>
        </w:rPr>
      </w:pPr>
      <w:r>
        <w:rPr>
          <w:rFonts w:ascii="Arial" w:hAnsi="Arial"/>
          <w:sz w:val="22"/>
        </w:rPr>
        <w:t xml:space="preserve">Harvesting </w:t>
      </w:r>
      <w:r w:rsidR="00A11DD6">
        <w:rPr>
          <w:rFonts w:ascii="Arial" w:hAnsi="Arial"/>
          <w:sz w:val="22"/>
        </w:rPr>
        <w:t>Ideas</w:t>
      </w:r>
      <w:r w:rsidR="00965C1D">
        <w:rPr>
          <w:rFonts w:ascii="Arial" w:hAnsi="Arial"/>
          <w:sz w:val="22"/>
        </w:rPr>
        <w:t>: Watch</w:t>
      </w:r>
      <w:r w:rsidR="00A11DD6">
        <w:rPr>
          <w:rFonts w:ascii="Arial" w:hAnsi="Arial"/>
          <w:sz w:val="22"/>
        </w:rPr>
        <w:t xml:space="preserve"> </w:t>
      </w:r>
      <w:r w:rsidR="001319A2" w:rsidRPr="00A11DD6">
        <w:rPr>
          <w:rFonts w:ascii="Arial" w:hAnsi="Arial"/>
          <w:i/>
          <w:sz w:val="22"/>
        </w:rPr>
        <w:t>CAFÉ</w:t>
      </w:r>
      <w:r w:rsidR="001319A2">
        <w:rPr>
          <w:rFonts w:ascii="Arial" w:hAnsi="Arial"/>
          <w:sz w:val="22"/>
        </w:rPr>
        <w:t xml:space="preserve"> and </w:t>
      </w:r>
      <w:r w:rsidR="001319A2" w:rsidRPr="00A11DD6">
        <w:rPr>
          <w:rFonts w:ascii="Arial" w:hAnsi="Arial"/>
          <w:i/>
          <w:sz w:val="22"/>
        </w:rPr>
        <w:t>Daily 5</w:t>
      </w:r>
      <w:r w:rsidR="001319A2">
        <w:rPr>
          <w:rFonts w:ascii="Arial" w:hAnsi="Arial"/>
          <w:sz w:val="22"/>
        </w:rPr>
        <w:t xml:space="preserve"> videos</w:t>
      </w:r>
      <w:r w:rsidR="00965C1D">
        <w:rPr>
          <w:rFonts w:ascii="Arial" w:hAnsi="Arial"/>
          <w:sz w:val="22"/>
        </w:rPr>
        <w:t xml:space="preserve"> (o</w:t>
      </w:r>
      <w:r w:rsidR="00A97598">
        <w:rPr>
          <w:rFonts w:ascii="Arial" w:hAnsi="Arial"/>
          <w:sz w:val="22"/>
        </w:rPr>
        <w:t>n reserve in Lynne Adair’s office</w:t>
      </w:r>
      <w:r w:rsidR="001319A2" w:rsidRPr="004152E2">
        <w:rPr>
          <w:rFonts w:ascii="Arial" w:hAnsi="Arial"/>
          <w:sz w:val="22"/>
        </w:rPr>
        <w:t xml:space="preserve">. </w:t>
      </w:r>
      <w:r w:rsidR="00A97598">
        <w:rPr>
          <w:rFonts w:ascii="Arial" w:hAnsi="Arial"/>
          <w:sz w:val="22"/>
        </w:rPr>
        <w:t>Arrange to watch in groups in our conference room.)</w:t>
      </w:r>
      <w:r w:rsidR="001319A2" w:rsidRPr="004152E2">
        <w:rPr>
          <w:rFonts w:ascii="Arial" w:hAnsi="Arial"/>
          <w:sz w:val="22"/>
        </w:rPr>
        <w:t xml:space="preserve"> </w:t>
      </w:r>
      <w:r w:rsidR="004152E2" w:rsidRPr="004152E2">
        <w:rPr>
          <w:rFonts w:ascii="Arial" w:hAnsi="Arial"/>
          <w:sz w:val="22"/>
        </w:rPr>
        <w:t>What would you like to implement in your class and why?  Record in your interactive journal.</w:t>
      </w:r>
    </w:p>
    <w:p w:rsidR="001319A2" w:rsidRPr="00E54013" w:rsidRDefault="001319A2" w:rsidP="00E54013">
      <w:pPr>
        <w:rPr>
          <w:sz w:val="22"/>
        </w:rPr>
      </w:pPr>
    </w:p>
    <w:p w:rsidR="001319A2" w:rsidRPr="00362C0D" w:rsidRDefault="001319A2" w:rsidP="001319A2">
      <w:pPr>
        <w:rPr>
          <w:sz w:val="22"/>
        </w:rPr>
      </w:pPr>
    </w:p>
    <w:p w:rsidR="001319A2" w:rsidRPr="003D6A9A" w:rsidRDefault="001319A2" w:rsidP="001319A2">
      <w:pPr>
        <w:rPr>
          <w:b/>
          <w:sz w:val="22"/>
        </w:rPr>
      </w:pPr>
      <w:r w:rsidRPr="003D6A9A">
        <w:rPr>
          <w:b/>
          <w:sz w:val="22"/>
        </w:rPr>
        <w:t xml:space="preserve">Week 2 </w:t>
      </w:r>
    </w:p>
    <w:p w:rsidR="001319A2" w:rsidRDefault="001319A2" w:rsidP="001319A2">
      <w:pPr>
        <w:pStyle w:val="ListParagraph"/>
        <w:numPr>
          <w:ilvl w:val="0"/>
          <w:numId w:val="11"/>
        </w:numPr>
        <w:rPr>
          <w:rFonts w:ascii="Arial" w:hAnsi="Arial"/>
          <w:sz w:val="22"/>
        </w:rPr>
      </w:pPr>
      <w:r>
        <w:rPr>
          <w:rFonts w:ascii="Arial" w:hAnsi="Arial"/>
          <w:sz w:val="22"/>
        </w:rPr>
        <w:t>Morning poem: Expanding vocabu</w:t>
      </w:r>
      <w:r w:rsidR="00AD584B">
        <w:rPr>
          <w:rFonts w:ascii="Arial" w:hAnsi="Arial"/>
          <w:sz w:val="22"/>
        </w:rPr>
        <w:t>lary and engaging imaginations</w:t>
      </w:r>
      <w:r>
        <w:rPr>
          <w:rFonts w:ascii="Arial" w:hAnsi="Arial"/>
          <w:noProof/>
          <w:sz w:val="22"/>
        </w:rPr>
        <w:drawing>
          <wp:inline distT="0" distB="0" distL="0" distR="0">
            <wp:extent cx="584200" cy="617855"/>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1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0"/>
                        <a:srcRect/>
                        <a:stretch>
                          <a:fillRect/>
                        </a:stretch>
                      </pic:blipFill>
                    </ve:Fallback>
                  </ve:AlternateContent>
                  <pic:spPr bwMode="auto">
                    <a:xfrm>
                      <a:off x="0" y="0"/>
                      <a:ext cx="584200" cy="617855"/>
                    </a:xfrm>
                    <a:prstGeom prst="rect">
                      <a:avLst/>
                    </a:prstGeom>
                    <a:noFill/>
                    <a:ln w="9525">
                      <a:noFill/>
                      <a:miter lim="800000"/>
                      <a:headEnd/>
                      <a:tailEnd/>
                    </a:ln>
                  </pic:spPr>
                </pic:pic>
              </a:graphicData>
            </a:graphic>
          </wp:inline>
        </w:drawing>
      </w:r>
    </w:p>
    <w:p w:rsidR="001319A2" w:rsidRDefault="001319A2" w:rsidP="001319A2">
      <w:pPr>
        <w:pStyle w:val="ListParagraph"/>
        <w:rPr>
          <w:rFonts w:ascii="Arial" w:hAnsi="Arial"/>
          <w:sz w:val="22"/>
        </w:rPr>
      </w:pPr>
    </w:p>
    <w:p w:rsidR="001319A2" w:rsidRDefault="001319A2" w:rsidP="001319A2">
      <w:pPr>
        <w:pStyle w:val="ListParagraph"/>
        <w:numPr>
          <w:ilvl w:val="0"/>
          <w:numId w:val="11"/>
        </w:numPr>
        <w:rPr>
          <w:rFonts w:ascii="Arial" w:hAnsi="Arial"/>
          <w:sz w:val="22"/>
        </w:rPr>
      </w:pPr>
      <w:r>
        <w:rPr>
          <w:rFonts w:ascii="Arial" w:hAnsi="Arial"/>
          <w:sz w:val="22"/>
        </w:rPr>
        <w:t>Organizing and managing a K-5</w:t>
      </w:r>
      <w:r w:rsidRPr="00362C0D">
        <w:rPr>
          <w:rFonts w:ascii="Arial" w:hAnsi="Arial"/>
          <w:sz w:val="22"/>
        </w:rPr>
        <w:t xml:space="preserve"> literacy program – Jig-sa</w:t>
      </w:r>
      <w:r w:rsidR="005545EB">
        <w:rPr>
          <w:rFonts w:ascii="Arial" w:hAnsi="Arial"/>
          <w:sz w:val="22"/>
        </w:rPr>
        <w:t>w;</w:t>
      </w:r>
      <w:r w:rsidR="00552FD5">
        <w:rPr>
          <w:rFonts w:ascii="Arial" w:hAnsi="Arial"/>
          <w:sz w:val="22"/>
        </w:rPr>
        <w:t xml:space="preserve"> </w:t>
      </w:r>
      <w:r w:rsidR="00552FD5">
        <w:rPr>
          <w:rFonts w:ascii="Arial" w:hAnsi="Arial"/>
          <w:i/>
          <w:sz w:val="22"/>
        </w:rPr>
        <w:t xml:space="preserve">Close-Up View of Reading </w:t>
      </w:r>
      <w:r w:rsidR="00552FD5">
        <w:rPr>
          <w:rFonts w:ascii="Arial" w:hAnsi="Arial"/>
          <w:sz w:val="22"/>
        </w:rPr>
        <w:t>video</w:t>
      </w:r>
      <w:r w:rsidR="005545EB">
        <w:rPr>
          <w:rFonts w:ascii="Arial" w:hAnsi="Arial"/>
          <w:sz w:val="22"/>
        </w:rPr>
        <w:t>;</w:t>
      </w:r>
      <w:r>
        <w:rPr>
          <w:rFonts w:ascii="Arial" w:hAnsi="Arial"/>
          <w:sz w:val="22"/>
        </w:rPr>
        <w:t xml:space="preserve"> </w:t>
      </w:r>
      <w:r w:rsidR="005545EB">
        <w:rPr>
          <w:rFonts w:ascii="Arial" w:hAnsi="Arial"/>
          <w:sz w:val="22"/>
        </w:rPr>
        <w:t xml:space="preserve">information from Café and Daily Five; </w:t>
      </w:r>
      <w:r>
        <w:rPr>
          <w:rFonts w:ascii="Arial" w:hAnsi="Arial"/>
          <w:sz w:val="22"/>
        </w:rPr>
        <w:t>Q&amp;A</w:t>
      </w:r>
      <w:r w:rsidR="00072AAE">
        <w:rPr>
          <w:rFonts w:ascii="Arial" w:hAnsi="Arial"/>
          <w:sz w:val="22"/>
        </w:rPr>
        <w:t xml:space="preserve">. </w:t>
      </w:r>
      <w:r w:rsidR="008F7D27">
        <w:rPr>
          <w:rFonts w:ascii="Arial" w:hAnsi="Arial"/>
          <w:sz w:val="22"/>
        </w:rPr>
        <w:t xml:space="preserve"> (</w:t>
      </w:r>
      <w:r w:rsidR="008F7D27">
        <w:rPr>
          <w:rFonts w:ascii="Arial" w:hAnsi="Arial"/>
          <w:i/>
          <w:sz w:val="22"/>
        </w:rPr>
        <w:t>Note: Your descripti</w:t>
      </w:r>
      <w:r w:rsidR="00072AAE">
        <w:rPr>
          <w:rFonts w:ascii="Arial" w:hAnsi="Arial"/>
          <w:i/>
          <w:sz w:val="22"/>
        </w:rPr>
        <w:t>on of first two weeks due Week 5.</w:t>
      </w:r>
      <w:r w:rsidR="008F7D27">
        <w:rPr>
          <w:rFonts w:ascii="Arial" w:hAnsi="Arial"/>
          <w:i/>
          <w:sz w:val="22"/>
        </w:rPr>
        <w:t>)</w:t>
      </w:r>
    </w:p>
    <w:p w:rsidR="001319A2" w:rsidRDefault="001319A2" w:rsidP="001319A2">
      <w:pPr>
        <w:pStyle w:val="ListParagraph"/>
        <w:ind w:left="0"/>
        <w:rPr>
          <w:rFonts w:ascii="Arial" w:hAnsi="Arial"/>
          <w:sz w:val="22"/>
        </w:rPr>
      </w:pPr>
    </w:p>
    <w:p w:rsidR="00B10AE9" w:rsidRPr="00B10AE9" w:rsidRDefault="00B10AE9" w:rsidP="00B10AE9">
      <w:pPr>
        <w:rPr>
          <w:sz w:val="22"/>
        </w:rPr>
      </w:pPr>
    </w:p>
    <w:p w:rsidR="001319A2" w:rsidRPr="00B10AE9" w:rsidRDefault="00B10AE9" w:rsidP="00B10AE9">
      <w:pPr>
        <w:pStyle w:val="ListParagraph"/>
        <w:numPr>
          <w:ilvl w:val="0"/>
          <w:numId w:val="11"/>
        </w:numPr>
        <w:rPr>
          <w:rFonts w:ascii="Arial" w:hAnsi="Arial"/>
          <w:sz w:val="22"/>
        </w:rPr>
      </w:pPr>
      <w:r w:rsidRPr="00362C0D">
        <w:rPr>
          <w:rFonts w:ascii="Arial" w:hAnsi="Arial"/>
          <w:i/>
          <w:sz w:val="22"/>
        </w:rPr>
        <w:t>Concepts About Print</w:t>
      </w:r>
      <w:r>
        <w:rPr>
          <w:rFonts w:ascii="Arial" w:hAnsi="Arial"/>
          <w:i/>
          <w:sz w:val="22"/>
        </w:rPr>
        <w:t xml:space="preserve"> </w:t>
      </w:r>
      <w:r>
        <w:rPr>
          <w:rFonts w:ascii="Arial" w:hAnsi="Arial"/>
          <w:sz w:val="22"/>
        </w:rPr>
        <w:t>– Finding out what K-2 students understand about written language</w:t>
      </w:r>
    </w:p>
    <w:p w:rsidR="003D6AB0" w:rsidRPr="00FF0126" w:rsidRDefault="003D6AB0" w:rsidP="003D6AB0">
      <w:pPr>
        <w:pStyle w:val="ListParagraph"/>
        <w:numPr>
          <w:ilvl w:val="0"/>
          <w:numId w:val="11"/>
        </w:numPr>
        <w:rPr>
          <w:rFonts w:ascii="Arial" w:hAnsi="Arial"/>
          <w:sz w:val="22"/>
        </w:rPr>
      </w:pPr>
      <w:r>
        <w:rPr>
          <w:rFonts w:ascii="Arial" w:hAnsi="Arial"/>
          <w:sz w:val="22"/>
        </w:rPr>
        <w:t xml:space="preserve"> Transition song: Using action to re-focus attention: </w:t>
      </w:r>
      <w:r w:rsidRPr="00AD584B">
        <w:rPr>
          <w:rFonts w:ascii="Arial" w:hAnsi="Arial"/>
          <w:i/>
          <w:sz w:val="22"/>
        </w:rPr>
        <w:t>Mrs. Gooney Duck</w:t>
      </w:r>
      <w:r>
        <w:rPr>
          <w:rFonts w:ascii="Arial" w:hAnsi="Arial"/>
          <w:sz w:val="22"/>
        </w:rPr>
        <w:t xml:space="preserve"> </w:t>
      </w:r>
      <w:r w:rsidRPr="00AD584B">
        <w:rPr>
          <w:rFonts w:ascii="Arial" w:hAnsi="Arial"/>
          <w:noProof/>
          <w:sz w:val="22"/>
        </w:rPr>
        <w:drawing>
          <wp:inline distT="0" distB="0" distL="0" distR="0">
            <wp:extent cx="558800" cy="567055"/>
            <wp:effectExtent l="2540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17"/>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1"/>
                        <a:srcRect/>
                        <a:stretch>
                          <a:fillRect/>
                        </a:stretch>
                      </pic:blipFill>
                    </ve:Fallback>
                  </ve:AlternateContent>
                  <pic:spPr bwMode="auto">
                    <a:xfrm>
                      <a:off x="0" y="0"/>
                      <a:ext cx="558800" cy="567055"/>
                    </a:xfrm>
                    <a:prstGeom prst="rect">
                      <a:avLst/>
                    </a:prstGeom>
                    <a:noFill/>
                    <a:ln w="9525">
                      <a:noFill/>
                      <a:miter lim="800000"/>
                      <a:headEnd/>
                      <a:tailEnd/>
                    </a:ln>
                  </pic:spPr>
                </pic:pic>
              </a:graphicData>
            </a:graphic>
          </wp:inline>
        </w:drawing>
      </w:r>
    </w:p>
    <w:p w:rsidR="003D6AB0" w:rsidRPr="00362C0D" w:rsidRDefault="003D6AB0" w:rsidP="003D6AB0">
      <w:pPr>
        <w:pStyle w:val="ListParagraph"/>
        <w:ind w:left="0"/>
        <w:rPr>
          <w:rFonts w:ascii="Arial" w:hAnsi="Arial"/>
          <w:sz w:val="22"/>
        </w:rPr>
      </w:pPr>
    </w:p>
    <w:p w:rsidR="001319A2" w:rsidRDefault="001319A2" w:rsidP="001319A2">
      <w:pPr>
        <w:pStyle w:val="ListParagraph"/>
        <w:ind w:left="0"/>
        <w:rPr>
          <w:rFonts w:ascii="Arial" w:hAnsi="Arial"/>
          <w:sz w:val="22"/>
        </w:rPr>
      </w:pPr>
    </w:p>
    <w:p w:rsidR="00AD584B" w:rsidRPr="00AD584B" w:rsidRDefault="001319A2" w:rsidP="001319A2">
      <w:pPr>
        <w:pStyle w:val="ListParagraph"/>
        <w:numPr>
          <w:ilvl w:val="0"/>
          <w:numId w:val="11"/>
        </w:numPr>
        <w:rPr>
          <w:rFonts w:ascii="Arial" w:hAnsi="Arial"/>
          <w:sz w:val="22"/>
        </w:rPr>
      </w:pPr>
      <w:r w:rsidRPr="00362C0D">
        <w:rPr>
          <w:rFonts w:ascii="Arial" w:hAnsi="Arial"/>
          <w:sz w:val="22"/>
        </w:rPr>
        <w:t xml:space="preserve">Analyzing data sets and determining instructional foci – </w:t>
      </w:r>
      <w:r w:rsidRPr="00362C0D">
        <w:rPr>
          <w:rFonts w:ascii="Arial" w:hAnsi="Arial"/>
          <w:i/>
          <w:sz w:val="22"/>
        </w:rPr>
        <w:t>Concepts About Print</w:t>
      </w:r>
    </w:p>
    <w:p w:rsidR="003D6AB0" w:rsidRDefault="003D6AB0" w:rsidP="00AD584B">
      <w:pPr>
        <w:rPr>
          <w:sz w:val="22"/>
        </w:rPr>
      </w:pPr>
    </w:p>
    <w:p w:rsidR="003D6AB0" w:rsidRDefault="003D6AB0" w:rsidP="003D6AB0">
      <w:pPr>
        <w:pStyle w:val="ListParagraph"/>
        <w:numPr>
          <w:ilvl w:val="0"/>
          <w:numId w:val="11"/>
        </w:numPr>
        <w:rPr>
          <w:rFonts w:ascii="Arial" w:hAnsi="Arial"/>
          <w:sz w:val="22"/>
        </w:rPr>
      </w:pPr>
      <w:r>
        <w:rPr>
          <w:rFonts w:ascii="Arial" w:hAnsi="Arial"/>
          <w:noProof/>
          <w:sz w:val="22"/>
        </w:rPr>
        <w:drawing>
          <wp:inline distT="0" distB="0" distL="0" distR="0">
            <wp:extent cx="457200" cy="550545"/>
            <wp:effectExtent l="2540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xmlns:ma="http://schemas.microsoft.com/office/mac/drawingml/2008/main">
                    <ve:Choice Requires="ma">
                      <pic:blipFill>
                        <a:blip r:embed="rId22"/>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3"/>
                        <a:srcRect/>
                        <a:stretch>
                          <a:fillRect/>
                        </a:stretch>
                      </pic:blipFill>
                    </ve:Fallback>
                  </ve:AlternateContent>
                  <pic:spPr bwMode="auto">
                    <a:xfrm>
                      <a:off x="0" y="0"/>
                      <a:ext cx="457200" cy="550545"/>
                    </a:xfrm>
                    <a:prstGeom prst="rect">
                      <a:avLst/>
                    </a:prstGeom>
                    <a:noFill/>
                    <a:ln w="9525">
                      <a:noFill/>
                      <a:miter lim="800000"/>
                      <a:headEnd/>
                      <a:tailEnd/>
                    </a:ln>
                  </pic:spPr>
                </pic:pic>
              </a:graphicData>
            </a:graphic>
          </wp:inline>
        </w:drawing>
      </w:r>
      <w:r>
        <w:rPr>
          <w:rFonts w:ascii="Arial" w:hAnsi="Arial"/>
          <w:sz w:val="22"/>
        </w:rPr>
        <w:t xml:space="preserve">  Story – Big Book: What makes a </w:t>
      </w:r>
      <w:r w:rsidRPr="00552FD5">
        <w:rPr>
          <w:rFonts w:ascii="Arial" w:hAnsi="Arial"/>
          <w:i/>
          <w:sz w:val="22"/>
        </w:rPr>
        <w:t>read-aloud</w:t>
      </w:r>
      <w:r>
        <w:rPr>
          <w:rFonts w:ascii="Arial" w:hAnsi="Arial"/>
          <w:sz w:val="22"/>
        </w:rPr>
        <w:t xml:space="preserve"> useful in supporting students’ use of print concepts, cueing systems, and reading strategies?  </w:t>
      </w:r>
    </w:p>
    <w:p w:rsidR="00AD584B" w:rsidRPr="00AD584B" w:rsidRDefault="00AD584B" w:rsidP="00AD584B">
      <w:pPr>
        <w:rPr>
          <w:sz w:val="22"/>
        </w:rPr>
      </w:pPr>
    </w:p>
    <w:p w:rsidR="001319A2" w:rsidRDefault="001319A2" w:rsidP="001319A2">
      <w:pPr>
        <w:pStyle w:val="ListParagraph"/>
        <w:rPr>
          <w:rFonts w:ascii="Arial" w:hAnsi="Arial"/>
          <w:sz w:val="22"/>
        </w:rPr>
      </w:pPr>
    </w:p>
    <w:p w:rsidR="001319A2" w:rsidRPr="00FF0126" w:rsidRDefault="001319A2" w:rsidP="001319A2">
      <w:pPr>
        <w:pStyle w:val="ListParagraph"/>
        <w:numPr>
          <w:ilvl w:val="0"/>
          <w:numId w:val="12"/>
        </w:numPr>
        <w:rPr>
          <w:rFonts w:ascii="Arial" w:hAnsi="Arial"/>
          <w:b/>
          <w:color w:val="0000FF"/>
          <w:sz w:val="22"/>
        </w:rPr>
      </w:pPr>
      <w:r w:rsidRPr="00FF0126">
        <w:rPr>
          <w:rFonts w:ascii="Arial" w:hAnsi="Arial"/>
          <w:b/>
          <w:color w:val="0000FF"/>
          <w:sz w:val="22"/>
        </w:rPr>
        <w:t>Assignments due Week 3</w:t>
      </w:r>
    </w:p>
    <w:p w:rsidR="008F7D27" w:rsidRPr="008F7D27" w:rsidRDefault="00552FD5" w:rsidP="008F7D27">
      <w:pPr>
        <w:pStyle w:val="ListParagraph"/>
        <w:numPr>
          <w:ilvl w:val="0"/>
          <w:numId w:val="13"/>
        </w:numPr>
        <w:rPr>
          <w:rFonts w:ascii="Arial" w:hAnsi="Arial"/>
          <w:i/>
          <w:sz w:val="22"/>
        </w:rPr>
      </w:pPr>
      <w:r w:rsidRPr="00552FD5">
        <w:rPr>
          <w:rFonts w:ascii="Arial" w:hAnsi="Arial"/>
          <w:sz w:val="22"/>
        </w:rPr>
        <w:t>First</w:t>
      </w:r>
      <w:r w:rsidR="001319A2" w:rsidRPr="00552FD5">
        <w:rPr>
          <w:rFonts w:ascii="Arial" w:hAnsi="Arial"/>
          <w:sz w:val="22"/>
        </w:rPr>
        <w:t xml:space="preserve"> </w:t>
      </w:r>
      <w:r w:rsidR="001319A2" w:rsidRPr="00552FD5">
        <w:rPr>
          <w:rFonts w:ascii="Arial" w:hAnsi="Arial"/>
          <w:i/>
          <w:sz w:val="22"/>
        </w:rPr>
        <w:t>Concepts About Print</w:t>
      </w:r>
      <w:r w:rsidR="001319A2" w:rsidRPr="00552FD5">
        <w:rPr>
          <w:rFonts w:ascii="Arial" w:hAnsi="Arial"/>
          <w:sz w:val="22"/>
        </w:rPr>
        <w:t xml:space="preserve"> interview with analysis and suggestions for next instructional steps. </w:t>
      </w:r>
      <w:r w:rsidRPr="00552FD5">
        <w:rPr>
          <w:rFonts w:ascii="Arial" w:hAnsi="Arial"/>
          <w:sz w:val="22"/>
        </w:rPr>
        <w:t xml:space="preserve">Write a summary of what the child knows. Using the data, describe what concepts are in place for the child and how you know. Write a paragraph about what you would help the child develop next and provide reasons (data) for your decision(s). </w:t>
      </w:r>
      <w:r w:rsidR="001B192C">
        <w:rPr>
          <w:rFonts w:ascii="Arial" w:hAnsi="Arial"/>
          <w:sz w:val="22"/>
        </w:rPr>
        <w:t>Formative assessment.</w:t>
      </w:r>
    </w:p>
    <w:p w:rsidR="008F132E" w:rsidRPr="008F132E" w:rsidRDefault="001B0F8D" w:rsidP="008F132E">
      <w:pPr>
        <w:pStyle w:val="ListParagraph"/>
        <w:numPr>
          <w:ilvl w:val="0"/>
          <w:numId w:val="13"/>
        </w:numPr>
        <w:rPr>
          <w:rFonts w:ascii="Arial" w:hAnsi="Arial"/>
          <w:i/>
          <w:sz w:val="22"/>
        </w:rPr>
      </w:pPr>
      <w:r>
        <w:rPr>
          <w:rFonts w:ascii="Arial" w:hAnsi="Arial"/>
          <w:sz w:val="22"/>
        </w:rPr>
        <w:t>Prepare for in-class i</w:t>
      </w:r>
      <w:r w:rsidR="008F7D27">
        <w:rPr>
          <w:rFonts w:ascii="Arial" w:hAnsi="Arial"/>
          <w:sz w:val="22"/>
        </w:rPr>
        <w:t>nternalization c</w:t>
      </w:r>
      <w:r w:rsidR="008F7D27" w:rsidRPr="008F7D27">
        <w:rPr>
          <w:rFonts w:ascii="Arial" w:hAnsi="Arial"/>
          <w:sz w:val="22"/>
        </w:rPr>
        <w:t>heck (formative)  - Describing reading from a socio-psycholinguistic perspective and from the NRP five building blocks model</w:t>
      </w:r>
      <w:r>
        <w:rPr>
          <w:rFonts w:ascii="Arial" w:hAnsi="Arial"/>
          <w:sz w:val="22"/>
        </w:rPr>
        <w:t>.</w:t>
      </w:r>
    </w:p>
    <w:p w:rsidR="008F132E" w:rsidRPr="008F132E" w:rsidRDefault="003D6AB0" w:rsidP="008F132E">
      <w:pPr>
        <w:pStyle w:val="ListParagraph"/>
        <w:numPr>
          <w:ilvl w:val="0"/>
          <w:numId w:val="13"/>
        </w:numPr>
        <w:rPr>
          <w:rFonts w:ascii="Arial" w:hAnsi="Arial"/>
          <w:i/>
          <w:sz w:val="22"/>
        </w:rPr>
      </w:pPr>
      <w:r>
        <w:rPr>
          <w:rFonts w:ascii="Arial" w:hAnsi="Arial"/>
          <w:sz w:val="22"/>
        </w:rPr>
        <w:t>Harvesting I</w:t>
      </w:r>
      <w:r w:rsidR="008F132E" w:rsidRPr="008F132E">
        <w:rPr>
          <w:rFonts w:ascii="Arial" w:hAnsi="Arial"/>
          <w:sz w:val="22"/>
        </w:rPr>
        <w:t xml:space="preserve">deas for developing language/vocabulary; concepts about print; rehearsing the alphabet; and developing/reinforcing phonemic awareness. What would you like to try with kids and why?  Record in your interactive journal. </w:t>
      </w:r>
    </w:p>
    <w:p w:rsidR="00BF0CE5" w:rsidRDefault="008F132E" w:rsidP="008F132E">
      <w:pPr>
        <w:pStyle w:val="ListParagraph"/>
        <w:numPr>
          <w:ilvl w:val="2"/>
          <w:numId w:val="24"/>
        </w:numPr>
        <w:rPr>
          <w:rFonts w:ascii="Arial" w:hAnsi="Arial"/>
          <w:sz w:val="22"/>
        </w:rPr>
      </w:pPr>
      <w:r>
        <w:rPr>
          <w:rFonts w:ascii="Arial" w:hAnsi="Arial"/>
          <w:sz w:val="22"/>
        </w:rPr>
        <w:t>Read or re-read (i) the Williams</w:t>
      </w:r>
      <w:r w:rsidR="00965C1D">
        <w:rPr>
          <w:rFonts w:ascii="Arial" w:hAnsi="Arial"/>
          <w:sz w:val="22"/>
        </w:rPr>
        <w:t>’</w:t>
      </w:r>
      <w:r>
        <w:rPr>
          <w:rFonts w:ascii="Arial" w:hAnsi="Arial"/>
          <w:sz w:val="22"/>
        </w:rPr>
        <w:t xml:space="preserve"> pdf; (ii) Chapters 6 and 8 in Diller; and (iii) Chapter 7 </w:t>
      </w:r>
      <w:r w:rsidR="0031742F">
        <w:rPr>
          <w:rFonts w:ascii="Arial" w:hAnsi="Arial"/>
          <w:sz w:val="22"/>
        </w:rPr>
        <w:t xml:space="preserve">in </w:t>
      </w:r>
      <w:r>
        <w:rPr>
          <w:rFonts w:ascii="Arial" w:hAnsi="Arial"/>
          <w:sz w:val="22"/>
        </w:rPr>
        <w:t>Lyon</w:t>
      </w:r>
    </w:p>
    <w:p w:rsidR="00A56404" w:rsidRPr="00C22157" w:rsidRDefault="00BF0CE5" w:rsidP="008F132E">
      <w:pPr>
        <w:pStyle w:val="ListParagraph"/>
        <w:numPr>
          <w:ilvl w:val="2"/>
          <w:numId w:val="24"/>
        </w:numPr>
        <w:rPr>
          <w:rFonts w:ascii="Arial" w:hAnsi="Arial"/>
          <w:color w:val="FF0000"/>
          <w:sz w:val="22"/>
        </w:rPr>
      </w:pPr>
      <w:r w:rsidRPr="00C22157">
        <w:rPr>
          <w:rFonts w:ascii="Arial" w:hAnsi="Arial"/>
          <w:color w:val="FF0000"/>
          <w:sz w:val="22"/>
        </w:rPr>
        <w:t>Read Handouts Café and Daily 5</w:t>
      </w:r>
    </w:p>
    <w:p w:rsidR="008F132E" w:rsidRPr="00A56404" w:rsidRDefault="00A56404" w:rsidP="008F132E">
      <w:pPr>
        <w:pStyle w:val="ListParagraph"/>
        <w:numPr>
          <w:ilvl w:val="2"/>
          <w:numId w:val="24"/>
        </w:numPr>
        <w:rPr>
          <w:rFonts w:ascii="Arial" w:hAnsi="Arial"/>
          <w:color w:val="FF0000"/>
          <w:sz w:val="22"/>
        </w:rPr>
      </w:pPr>
      <w:r w:rsidRPr="00A56404">
        <w:rPr>
          <w:rFonts w:ascii="Arial" w:hAnsi="Arial"/>
          <w:color w:val="FF0000"/>
          <w:sz w:val="22"/>
        </w:rPr>
        <w:t xml:space="preserve">Watch </w:t>
      </w:r>
      <w:r w:rsidRPr="00A56404">
        <w:rPr>
          <w:rFonts w:ascii="Arial" w:hAnsi="Arial"/>
          <w:b/>
          <w:i/>
          <w:color w:val="FF0000"/>
          <w:sz w:val="22"/>
        </w:rPr>
        <w:t>A Close Up Look at Teaching Reading</w:t>
      </w:r>
      <w:r w:rsidRPr="00A56404">
        <w:rPr>
          <w:rFonts w:ascii="Arial" w:hAnsi="Arial"/>
          <w:color w:val="FF0000"/>
          <w:sz w:val="22"/>
        </w:rPr>
        <w:t xml:space="preserve">- DVD—Check out from </w:t>
      </w:r>
      <w:r w:rsidRPr="00A56404">
        <w:rPr>
          <w:rFonts w:ascii="Arial" w:hAnsi="Arial"/>
          <w:color w:val="FF0000"/>
        </w:rPr>
        <w:fldChar w:fldCharType="begin"/>
      </w:r>
      <w:r w:rsidRPr="00A56404">
        <w:rPr>
          <w:rFonts w:ascii="Arial" w:hAnsi="Arial"/>
          <w:color w:val="FF0000"/>
        </w:rPr>
        <w:instrText xml:space="preserve"> CONTACT _Con-3B0199A3AE </w:instrText>
      </w:r>
      <w:r w:rsidRPr="00A56404">
        <w:rPr>
          <w:rFonts w:ascii="Arial" w:hAnsi="Arial"/>
          <w:color w:val="FF0000"/>
        </w:rPr>
        <w:fldChar w:fldCharType="separate"/>
      </w:r>
      <w:r w:rsidRPr="00A56404">
        <w:rPr>
          <w:rFonts w:ascii="Arial" w:hAnsi="Arial"/>
          <w:noProof/>
          <w:color w:val="FF0000"/>
        </w:rPr>
        <w:t>Lynne Adair</w:t>
      </w:r>
      <w:r w:rsidRPr="00A56404">
        <w:rPr>
          <w:rFonts w:ascii="Arial" w:hAnsi="Arial"/>
          <w:color w:val="FF0000"/>
        </w:rPr>
        <w:fldChar w:fldCharType="end"/>
      </w:r>
    </w:p>
    <w:p w:rsidR="008F132E" w:rsidRPr="008C0787" w:rsidRDefault="008F132E" w:rsidP="008F132E">
      <w:pPr>
        <w:pStyle w:val="ListParagraph"/>
        <w:numPr>
          <w:ilvl w:val="2"/>
          <w:numId w:val="24"/>
        </w:numPr>
        <w:rPr>
          <w:rFonts w:ascii="Arial" w:hAnsi="Arial"/>
        </w:rPr>
      </w:pPr>
      <w:r w:rsidRPr="008C0787">
        <w:rPr>
          <w:rFonts w:ascii="Arial" w:hAnsi="Arial"/>
          <w:sz w:val="22"/>
        </w:rPr>
        <w:t>Watch some of the videos below</w:t>
      </w:r>
      <w:r w:rsidR="0031742F">
        <w:rPr>
          <w:rFonts w:ascii="Arial" w:hAnsi="Arial"/>
          <w:sz w:val="22"/>
        </w:rPr>
        <w:t xml:space="preserve"> but be sure to think about WHY you would use the strategy</w:t>
      </w:r>
      <w:r w:rsidR="007C1E31">
        <w:rPr>
          <w:rFonts w:ascii="Arial" w:hAnsi="Arial"/>
          <w:sz w:val="22"/>
        </w:rPr>
        <w:t>/song/movement</w:t>
      </w:r>
      <w:r w:rsidR="0031742F">
        <w:rPr>
          <w:rFonts w:ascii="Arial" w:hAnsi="Arial"/>
          <w:sz w:val="22"/>
        </w:rPr>
        <w:t>, with WHOM, and HOW you would implement</w:t>
      </w:r>
    </w:p>
    <w:p w:rsidR="008F132E" w:rsidRPr="00575925" w:rsidRDefault="008F132E" w:rsidP="008F132E">
      <w:pPr>
        <w:rPr>
          <w:sz w:val="18"/>
        </w:rPr>
      </w:pPr>
    </w:p>
    <w:tbl>
      <w:tblPr>
        <w:tblStyle w:val="TableGrid"/>
        <w:tblW w:w="13428" w:type="dxa"/>
        <w:tblInd w:w="-936" w:type="dxa"/>
        <w:tblLook w:val="00BF"/>
      </w:tblPr>
      <w:tblGrid>
        <w:gridCol w:w="4194"/>
        <w:gridCol w:w="9234"/>
      </w:tblGrid>
      <w:tr w:rsidR="008F132E" w:rsidRPr="00575925">
        <w:tc>
          <w:tcPr>
            <w:tcW w:w="4194" w:type="dxa"/>
          </w:tcPr>
          <w:p w:rsidR="008F132E" w:rsidRPr="00575925" w:rsidRDefault="008F132E">
            <w:pPr>
              <w:rPr>
                <w:sz w:val="18"/>
              </w:rPr>
            </w:pPr>
            <w:r w:rsidRPr="00575925">
              <w:rPr>
                <w:sz w:val="18"/>
              </w:rPr>
              <w:t>The Big Pig Song</w:t>
            </w:r>
          </w:p>
        </w:tc>
        <w:tc>
          <w:tcPr>
            <w:tcW w:w="9234" w:type="dxa"/>
          </w:tcPr>
          <w:p w:rsidR="008F132E" w:rsidRPr="00575925" w:rsidRDefault="00FB02DA" w:rsidP="00A97598">
            <w:pPr>
              <w:rPr>
                <w:sz w:val="18"/>
              </w:rPr>
            </w:pPr>
            <w:hyperlink r:id="rId24" w:history="1">
              <w:r w:rsidR="008F132E" w:rsidRPr="00575925">
                <w:rPr>
                  <w:rStyle w:val="Hyperlink"/>
                  <w:sz w:val="18"/>
                </w:rPr>
                <w:t>http://www.youtube.com/watch?v=iOu-QkmInKc</w:t>
              </w:r>
            </w:hyperlink>
          </w:p>
          <w:p w:rsidR="008F132E" w:rsidRPr="00575925" w:rsidRDefault="008F132E" w:rsidP="00A97598">
            <w:pPr>
              <w:rPr>
                <w:sz w:val="18"/>
              </w:rPr>
            </w:pPr>
          </w:p>
        </w:tc>
      </w:tr>
      <w:tr w:rsidR="008F132E" w:rsidRPr="00575925">
        <w:tc>
          <w:tcPr>
            <w:tcW w:w="4194" w:type="dxa"/>
          </w:tcPr>
          <w:p w:rsidR="008F132E" w:rsidRPr="00575925" w:rsidRDefault="008F132E">
            <w:pPr>
              <w:rPr>
                <w:sz w:val="18"/>
              </w:rPr>
            </w:pPr>
            <w:r w:rsidRPr="00575925">
              <w:rPr>
                <w:sz w:val="18"/>
              </w:rPr>
              <w:t>Dance your Way to Phonemic Awareness 1</w:t>
            </w:r>
          </w:p>
        </w:tc>
        <w:tc>
          <w:tcPr>
            <w:tcW w:w="9234" w:type="dxa"/>
          </w:tcPr>
          <w:p w:rsidR="008F132E" w:rsidRPr="00575925" w:rsidRDefault="00FB02DA" w:rsidP="00A97598">
            <w:pPr>
              <w:rPr>
                <w:sz w:val="18"/>
              </w:rPr>
            </w:pPr>
            <w:hyperlink r:id="rId25" w:history="1">
              <w:r w:rsidR="008F132E" w:rsidRPr="00575925">
                <w:rPr>
                  <w:rStyle w:val="Hyperlink"/>
                  <w:sz w:val="18"/>
                </w:rPr>
                <w:t>http://www.youtube.com/watch?v=kSY6cojyG8E</w:t>
              </w:r>
            </w:hyperlink>
          </w:p>
          <w:p w:rsidR="008F132E" w:rsidRPr="00575925" w:rsidRDefault="008F132E" w:rsidP="00A97598">
            <w:pPr>
              <w:rPr>
                <w:sz w:val="18"/>
              </w:rPr>
            </w:pPr>
          </w:p>
        </w:tc>
      </w:tr>
      <w:tr w:rsidR="008F132E" w:rsidRPr="00575925">
        <w:tc>
          <w:tcPr>
            <w:tcW w:w="4194" w:type="dxa"/>
          </w:tcPr>
          <w:p w:rsidR="008F132E" w:rsidRPr="00575925" w:rsidRDefault="008F132E">
            <w:pPr>
              <w:rPr>
                <w:sz w:val="18"/>
              </w:rPr>
            </w:pPr>
            <w:r w:rsidRPr="00575925">
              <w:rPr>
                <w:sz w:val="18"/>
              </w:rPr>
              <w:t>Dance your Way to Phonemic Awareness 2</w:t>
            </w:r>
          </w:p>
        </w:tc>
        <w:tc>
          <w:tcPr>
            <w:tcW w:w="9234" w:type="dxa"/>
          </w:tcPr>
          <w:p w:rsidR="008F132E" w:rsidRPr="00575925" w:rsidRDefault="00FB02DA" w:rsidP="00A97598">
            <w:pPr>
              <w:rPr>
                <w:sz w:val="18"/>
              </w:rPr>
            </w:pPr>
            <w:hyperlink r:id="rId26" w:history="1">
              <w:r w:rsidR="008F132E" w:rsidRPr="00575925">
                <w:rPr>
                  <w:rStyle w:val="Hyperlink"/>
                  <w:sz w:val="18"/>
                </w:rPr>
                <w:t>http://www.youtube.com/watch?v=TEdlwz4QoQs</w:t>
              </w:r>
            </w:hyperlink>
          </w:p>
          <w:p w:rsidR="008F132E" w:rsidRPr="00575925" w:rsidRDefault="008F132E" w:rsidP="00A97598">
            <w:pPr>
              <w:rPr>
                <w:sz w:val="18"/>
              </w:rPr>
            </w:pPr>
          </w:p>
        </w:tc>
      </w:tr>
      <w:tr w:rsidR="008F132E" w:rsidRPr="00575925">
        <w:tc>
          <w:tcPr>
            <w:tcW w:w="4194" w:type="dxa"/>
          </w:tcPr>
          <w:p w:rsidR="008F132E" w:rsidRPr="00575925" w:rsidRDefault="008F132E">
            <w:pPr>
              <w:rPr>
                <w:sz w:val="18"/>
              </w:rPr>
            </w:pPr>
            <w:r w:rsidRPr="00575925">
              <w:rPr>
                <w:sz w:val="18"/>
              </w:rPr>
              <w:t>Dance your Way to Phonemic Awareness 4</w:t>
            </w:r>
          </w:p>
        </w:tc>
        <w:tc>
          <w:tcPr>
            <w:tcW w:w="9234" w:type="dxa"/>
          </w:tcPr>
          <w:p w:rsidR="008F132E" w:rsidRPr="00575925" w:rsidRDefault="00FB02DA" w:rsidP="00A97598">
            <w:pPr>
              <w:rPr>
                <w:sz w:val="18"/>
              </w:rPr>
            </w:pPr>
            <w:hyperlink r:id="rId27" w:history="1">
              <w:r w:rsidR="008F132E" w:rsidRPr="00575925">
                <w:rPr>
                  <w:rStyle w:val="Hyperlink"/>
                  <w:sz w:val="18"/>
                </w:rPr>
                <w:t>http://www.youtube.com/watch?v=Fjk4YXILGYo</w:t>
              </w:r>
            </w:hyperlink>
          </w:p>
          <w:p w:rsidR="008F132E" w:rsidRPr="00575925" w:rsidRDefault="008F132E" w:rsidP="00A97598">
            <w:pPr>
              <w:rPr>
                <w:sz w:val="18"/>
              </w:rPr>
            </w:pPr>
          </w:p>
        </w:tc>
      </w:tr>
      <w:tr w:rsidR="008F132E" w:rsidRPr="00575925">
        <w:tc>
          <w:tcPr>
            <w:tcW w:w="4194" w:type="dxa"/>
          </w:tcPr>
          <w:p w:rsidR="008F132E" w:rsidRPr="00575925" w:rsidRDefault="008F132E">
            <w:pPr>
              <w:rPr>
                <w:sz w:val="18"/>
              </w:rPr>
            </w:pPr>
            <w:r w:rsidRPr="00575925">
              <w:rPr>
                <w:sz w:val="18"/>
              </w:rPr>
              <w:t>Corner Grocery Store Song</w:t>
            </w:r>
          </w:p>
        </w:tc>
        <w:tc>
          <w:tcPr>
            <w:tcW w:w="9234" w:type="dxa"/>
          </w:tcPr>
          <w:p w:rsidR="008F132E" w:rsidRPr="00575925" w:rsidRDefault="00FB02DA" w:rsidP="00A97598">
            <w:pPr>
              <w:rPr>
                <w:sz w:val="18"/>
              </w:rPr>
            </w:pPr>
            <w:hyperlink r:id="rId28" w:history="1">
              <w:r w:rsidR="008F132E" w:rsidRPr="00575925">
                <w:rPr>
                  <w:rStyle w:val="Hyperlink"/>
                  <w:sz w:val="18"/>
                </w:rPr>
                <w:t>http://www.youtube.com/watch?v=r8EvclOx-bY</w:t>
              </w:r>
            </w:hyperlink>
          </w:p>
          <w:p w:rsidR="008F132E" w:rsidRPr="00575925" w:rsidRDefault="008F132E" w:rsidP="00A97598">
            <w:pPr>
              <w:rPr>
                <w:sz w:val="18"/>
              </w:rPr>
            </w:pPr>
          </w:p>
        </w:tc>
      </w:tr>
      <w:tr w:rsidR="008F132E" w:rsidRPr="00575925">
        <w:tc>
          <w:tcPr>
            <w:tcW w:w="4194" w:type="dxa"/>
          </w:tcPr>
          <w:p w:rsidR="008F132E" w:rsidRPr="00575925" w:rsidRDefault="008F132E">
            <w:pPr>
              <w:rPr>
                <w:sz w:val="18"/>
              </w:rPr>
            </w:pPr>
            <w:r w:rsidRPr="00575925">
              <w:rPr>
                <w:sz w:val="18"/>
              </w:rPr>
              <w:t>Fill in the missing Rhyme</w:t>
            </w:r>
          </w:p>
        </w:tc>
        <w:tc>
          <w:tcPr>
            <w:tcW w:w="9234" w:type="dxa"/>
          </w:tcPr>
          <w:p w:rsidR="008F132E" w:rsidRPr="00575925" w:rsidRDefault="00FB02DA" w:rsidP="00A97598">
            <w:pPr>
              <w:rPr>
                <w:sz w:val="18"/>
              </w:rPr>
            </w:pPr>
            <w:hyperlink r:id="rId29" w:history="1">
              <w:r w:rsidR="008F132E" w:rsidRPr="00575925">
                <w:rPr>
                  <w:rStyle w:val="Hyperlink"/>
                  <w:sz w:val="18"/>
                </w:rPr>
                <w:t>http://www.youtube.com/watch?feature=endscreen&amp;v=ccsrF0vCYE0&amp;NR=1</w:t>
              </w:r>
            </w:hyperlink>
          </w:p>
          <w:p w:rsidR="008F132E" w:rsidRPr="00575925" w:rsidRDefault="008F132E" w:rsidP="00A97598">
            <w:pPr>
              <w:rPr>
                <w:sz w:val="18"/>
              </w:rPr>
            </w:pPr>
          </w:p>
        </w:tc>
      </w:tr>
      <w:tr w:rsidR="008F132E" w:rsidRPr="00575925">
        <w:tc>
          <w:tcPr>
            <w:tcW w:w="4194" w:type="dxa"/>
          </w:tcPr>
          <w:p w:rsidR="008F132E" w:rsidRPr="00575925" w:rsidRDefault="008F132E">
            <w:pPr>
              <w:rPr>
                <w:sz w:val="18"/>
              </w:rPr>
            </w:pPr>
            <w:r w:rsidRPr="00575925">
              <w:rPr>
                <w:sz w:val="18"/>
              </w:rPr>
              <w:t>Three Rhymes</w:t>
            </w:r>
          </w:p>
        </w:tc>
        <w:tc>
          <w:tcPr>
            <w:tcW w:w="9234" w:type="dxa"/>
          </w:tcPr>
          <w:p w:rsidR="008F132E" w:rsidRPr="00575925" w:rsidRDefault="00FB02DA" w:rsidP="00A97598">
            <w:pPr>
              <w:rPr>
                <w:sz w:val="18"/>
              </w:rPr>
            </w:pPr>
            <w:hyperlink r:id="rId30" w:history="1">
              <w:r w:rsidR="008F132E" w:rsidRPr="00575925">
                <w:rPr>
                  <w:rStyle w:val="Hyperlink"/>
                  <w:sz w:val="18"/>
                </w:rPr>
                <w:t>http://www.youtube.com/watch?feature=endscreen&amp;v=yKTDqhT95WY&amp;NR=1</w:t>
              </w:r>
            </w:hyperlink>
          </w:p>
          <w:p w:rsidR="008F132E" w:rsidRPr="00575925" w:rsidRDefault="008F132E" w:rsidP="00A97598">
            <w:pPr>
              <w:rPr>
                <w:sz w:val="18"/>
              </w:rPr>
            </w:pPr>
          </w:p>
        </w:tc>
      </w:tr>
      <w:tr w:rsidR="008F132E" w:rsidRPr="00575925">
        <w:tc>
          <w:tcPr>
            <w:tcW w:w="4194" w:type="dxa"/>
          </w:tcPr>
          <w:p w:rsidR="008F132E" w:rsidRPr="00575925" w:rsidRDefault="008F132E">
            <w:pPr>
              <w:rPr>
                <w:sz w:val="18"/>
              </w:rPr>
            </w:pPr>
            <w:r w:rsidRPr="00575925">
              <w:rPr>
                <w:sz w:val="18"/>
              </w:rPr>
              <w:t>Let’s Vest Up</w:t>
            </w:r>
          </w:p>
        </w:tc>
        <w:tc>
          <w:tcPr>
            <w:tcW w:w="9234" w:type="dxa"/>
          </w:tcPr>
          <w:p w:rsidR="008F132E" w:rsidRPr="00575925" w:rsidRDefault="00FB02DA" w:rsidP="00A97598">
            <w:pPr>
              <w:rPr>
                <w:sz w:val="18"/>
              </w:rPr>
            </w:pPr>
            <w:hyperlink r:id="rId31" w:history="1">
              <w:r w:rsidR="008F132E" w:rsidRPr="00575925">
                <w:rPr>
                  <w:rStyle w:val="Hyperlink"/>
                  <w:sz w:val="18"/>
                </w:rPr>
                <w:t>http://www.youtube.com/watch?feature=endscreen&amp;v=xWVdge03dNM&amp;NR=1</w:t>
              </w:r>
            </w:hyperlink>
          </w:p>
          <w:p w:rsidR="008F132E" w:rsidRPr="00575925" w:rsidRDefault="008F132E" w:rsidP="00A97598">
            <w:pPr>
              <w:rPr>
                <w:sz w:val="18"/>
              </w:rPr>
            </w:pPr>
          </w:p>
        </w:tc>
      </w:tr>
      <w:tr w:rsidR="008F132E" w:rsidRPr="00575925">
        <w:tc>
          <w:tcPr>
            <w:tcW w:w="4194" w:type="dxa"/>
          </w:tcPr>
          <w:p w:rsidR="008F132E" w:rsidRPr="00575925" w:rsidRDefault="008F132E">
            <w:pPr>
              <w:rPr>
                <w:sz w:val="18"/>
              </w:rPr>
            </w:pPr>
            <w:r w:rsidRPr="00575925">
              <w:rPr>
                <w:sz w:val="18"/>
              </w:rPr>
              <w:t>Alphabet in my Mouth</w:t>
            </w:r>
          </w:p>
        </w:tc>
        <w:tc>
          <w:tcPr>
            <w:tcW w:w="9234" w:type="dxa"/>
          </w:tcPr>
          <w:p w:rsidR="008F132E" w:rsidRPr="00575925" w:rsidRDefault="00FB02DA" w:rsidP="00A97598">
            <w:pPr>
              <w:rPr>
                <w:sz w:val="18"/>
              </w:rPr>
            </w:pPr>
            <w:hyperlink r:id="rId32" w:history="1">
              <w:r w:rsidR="008F132E" w:rsidRPr="00575925">
                <w:rPr>
                  <w:rStyle w:val="Hyperlink"/>
                  <w:sz w:val="18"/>
                </w:rPr>
                <w:t>http://www.youtube.com/watch?feature=endscreen&amp;v=ExhLDVVa6YQ&amp;NR=1</w:t>
              </w:r>
            </w:hyperlink>
          </w:p>
          <w:p w:rsidR="008F132E" w:rsidRPr="00575925" w:rsidRDefault="008F132E" w:rsidP="00A97598">
            <w:pPr>
              <w:rPr>
                <w:sz w:val="18"/>
              </w:rPr>
            </w:pPr>
          </w:p>
        </w:tc>
      </w:tr>
    </w:tbl>
    <w:p w:rsidR="008F7D27" w:rsidRPr="008F7D27" w:rsidRDefault="008F7D27" w:rsidP="0031742F">
      <w:pPr>
        <w:pStyle w:val="ListParagraph"/>
        <w:rPr>
          <w:rFonts w:ascii="Arial" w:hAnsi="Arial"/>
          <w:i/>
          <w:sz w:val="22"/>
        </w:rPr>
      </w:pPr>
    </w:p>
    <w:p w:rsidR="001319A2" w:rsidRPr="00362C0D" w:rsidRDefault="001319A2" w:rsidP="001319A2">
      <w:pPr>
        <w:rPr>
          <w:sz w:val="22"/>
        </w:rPr>
      </w:pPr>
    </w:p>
    <w:p w:rsidR="001319A2" w:rsidRPr="000510D6" w:rsidRDefault="001319A2" w:rsidP="001319A2">
      <w:pPr>
        <w:rPr>
          <w:b/>
          <w:sz w:val="22"/>
        </w:rPr>
      </w:pPr>
      <w:r w:rsidRPr="000510D6">
        <w:rPr>
          <w:b/>
          <w:sz w:val="22"/>
        </w:rPr>
        <w:t>Week 3</w:t>
      </w:r>
    </w:p>
    <w:p w:rsidR="001319A2" w:rsidRPr="000510D6" w:rsidRDefault="001319A2" w:rsidP="001319A2">
      <w:pPr>
        <w:pStyle w:val="ListParagraph"/>
        <w:numPr>
          <w:ilvl w:val="0"/>
          <w:numId w:val="13"/>
        </w:numPr>
        <w:rPr>
          <w:rFonts w:ascii="Arial" w:hAnsi="Arial"/>
          <w:i/>
          <w:sz w:val="22"/>
        </w:rPr>
      </w:pPr>
      <w:r>
        <w:rPr>
          <w:rFonts w:ascii="Arial" w:hAnsi="Arial"/>
          <w:sz w:val="22"/>
        </w:rPr>
        <w:t>M</w:t>
      </w:r>
      <w:r w:rsidR="008F7D27">
        <w:rPr>
          <w:rFonts w:ascii="Arial" w:hAnsi="Arial"/>
          <w:sz w:val="22"/>
        </w:rPr>
        <w:t>orning song: Sketch to Stretch</w:t>
      </w:r>
      <w:r>
        <w:rPr>
          <w:rFonts w:ascii="Arial" w:hAnsi="Arial"/>
          <w:noProof/>
          <w:sz w:val="22"/>
        </w:rPr>
        <w:drawing>
          <wp:inline distT="0" distB="0" distL="0" distR="0">
            <wp:extent cx="558800" cy="601345"/>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ve:AlternateContent xmlns:ma="http://schemas.microsoft.com/office/mac/drawingml/2008/main">
                    <ve:Choice Requires="ma">
                      <pic:blipFill>
                        <a:blip r:embed="rId1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8"/>
                        <a:srcRect/>
                        <a:stretch>
                          <a:fillRect/>
                        </a:stretch>
                      </pic:blipFill>
                    </ve:Fallback>
                  </ve:AlternateContent>
                  <pic:spPr bwMode="auto">
                    <a:xfrm>
                      <a:off x="0" y="0"/>
                      <a:ext cx="558800" cy="601345"/>
                    </a:xfrm>
                    <a:prstGeom prst="rect">
                      <a:avLst/>
                    </a:prstGeom>
                    <a:noFill/>
                    <a:ln w="9525">
                      <a:noFill/>
                      <a:miter lim="800000"/>
                      <a:headEnd/>
                      <a:tailEnd/>
                    </a:ln>
                  </pic:spPr>
                </pic:pic>
              </a:graphicData>
            </a:graphic>
          </wp:inline>
        </w:drawing>
      </w:r>
    </w:p>
    <w:p w:rsidR="001319A2" w:rsidRPr="00C5319A" w:rsidRDefault="001319A2" w:rsidP="001319A2">
      <w:pPr>
        <w:pStyle w:val="ListParagraph"/>
        <w:rPr>
          <w:rFonts w:ascii="Arial" w:hAnsi="Arial"/>
          <w:i/>
          <w:sz w:val="22"/>
        </w:rPr>
      </w:pPr>
    </w:p>
    <w:p w:rsidR="00B10AE9" w:rsidRPr="00B10AE9" w:rsidRDefault="001319A2" w:rsidP="001319A2">
      <w:pPr>
        <w:pStyle w:val="ListParagraph"/>
        <w:numPr>
          <w:ilvl w:val="0"/>
          <w:numId w:val="13"/>
        </w:numPr>
        <w:rPr>
          <w:rFonts w:ascii="Arial" w:hAnsi="Arial"/>
          <w:i/>
          <w:sz w:val="22"/>
        </w:rPr>
      </w:pPr>
      <w:r w:rsidRPr="00362C0D">
        <w:rPr>
          <w:rFonts w:ascii="Arial" w:hAnsi="Arial"/>
          <w:b/>
          <w:color w:val="0000FF"/>
          <w:sz w:val="22"/>
        </w:rPr>
        <w:t xml:space="preserve">In-class Internalization Check </w:t>
      </w:r>
      <w:r>
        <w:rPr>
          <w:rFonts w:ascii="Arial" w:hAnsi="Arial"/>
          <w:b/>
          <w:color w:val="0000FF"/>
          <w:sz w:val="22"/>
        </w:rPr>
        <w:t xml:space="preserve">(formative) </w:t>
      </w:r>
      <w:r>
        <w:rPr>
          <w:rFonts w:ascii="Arial" w:hAnsi="Arial"/>
          <w:color w:val="0000FF"/>
          <w:sz w:val="22"/>
        </w:rPr>
        <w:t xml:space="preserve"> - Describing reading from a socio-psycholinguistic perspective and from the NRP five building blocks model</w:t>
      </w:r>
    </w:p>
    <w:p w:rsidR="00B10AE9" w:rsidRPr="00B10AE9" w:rsidRDefault="00B10AE9" w:rsidP="00B10AE9">
      <w:pPr>
        <w:rPr>
          <w:i/>
          <w:sz w:val="22"/>
        </w:rPr>
      </w:pPr>
    </w:p>
    <w:p w:rsidR="008F7D27" w:rsidRDefault="00D15A20" w:rsidP="008F7D27">
      <w:pPr>
        <w:pStyle w:val="ListParagraph"/>
        <w:numPr>
          <w:ilvl w:val="0"/>
          <w:numId w:val="13"/>
        </w:numPr>
        <w:rPr>
          <w:rFonts w:ascii="Arial" w:hAnsi="Arial"/>
          <w:sz w:val="22"/>
        </w:rPr>
      </w:pPr>
      <w:r>
        <w:rPr>
          <w:rFonts w:ascii="Arial" w:hAnsi="Arial"/>
          <w:sz w:val="22"/>
        </w:rPr>
        <w:t>Learning from each other: E</w:t>
      </w:r>
      <w:r w:rsidR="00B10AE9">
        <w:rPr>
          <w:rFonts w:ascii="Arial" w:hAnsi="Arial"/>
          <w:sz w:val="22"/>
        </w:rPr>
        <w:t xml:space="preserve">xperiences with </w:t>
      </w:r>
      <w:r w:rsidR="00B10AE9" w:rsidRPr="007F145B">
        <w:rPr>
          <w:rFonts w:ascii="Arial" w:hAnsi="Arial"/>
          <w:i/>
          <w:sz w:val="22"/>
        </w:rPr>
        <w:t>Concepts About Print</w:t>
      </w:r>
      <w:r w:rsidR="008F7D27">
        <w:rPr>
          <w:rFonts w:ascii="Arial" w:hAnsi="Arial"/>
          <w:sz w:val="22"/>
        </w:rPr>
        <w:t xml:space="preserve"> interviews</w:t>
      </w:r>
    </w:p>
    <w:p w:rsidR="008F7D27" w:rsidRPr="008F7D27" w:rsidRDefault="008F7D27" w:rsidP="008F7D27">
      <w:pPr>
        <w:rPr>
          <w:sz w:val="22"/>
        </w:rPr>
      </w:pPr>
    </w:p>
    <w:p w:rsidR="001319A2" w:rsidRPr="008F7D27" w:rsidRDefault="00B10AE9" w:rsidP="008F7D27">
      <w:pPr>
        <w:pStyle w:val="ListParagraph"/>
        <w:numPr>
          <w:ilvl w:val="0"/>
          <w:numId w:val="13"/>
        </w:numPr>
        <w:rPr>
          <w:rFonts w:ascii="Arial" w:hAnsi="Arial"/>
          <w:sz w:val="22"/>
        </w:rPr>
      </w:pPr>
      <w:r w:rsidRPr="008F7D27">
        <w:rPr>
          <w:rFonts w:ascii="Arial" w:hAnsi="Arial"/>
          <w:sz w:val="22"/>
        </w:rPr>
        <w:t>Investigating phonics terms – “Beware the Jabberwock, my son!”</w:t>
      </w:r>
    </w:p>
    <w:p w:rsidR="001319A2" w:rsidRPr="0044649A" w:rsidRDefault="001319A2" w:rsidP="001319A2">
      <w:pPr>
        <w:pStyle w:val="ListParagraph"/>
        <w:ind w:left="0"/>
        <w:rPr>
          <w:rFonts w:ascii="Arial" w:hAnsi="Arial"/>
          <w:i/>
          <w:sz w:val="22"/>
        </w:rPr>
      </w:pPr>
    </w:p>
    <w:p w:rsidR="008F7D27" w:rsidRPr="008F7D27" w:rsidRDefault="008F7D27" w:rsidP="001319A2">
      <w:pPr>
        <w:pStyle w:val="ListParagraph"/>
        <w:numPr>
          <w:ilvl w:val="0"/>
          <w:numId w:val="13"/>
        </w:numPr>
        <w:rPr>
          <w:rFonts w:ascii="Arial" w:hAnsi="Arial"/>
          <w:i/>
          <w:sz w:val="22"/>
        </w:rPr>
      </w:pPr>
      <w:r>
        <w:rPr>
          <w:rFonts w:ascii="Arial" w:hAnsi="Arial"/>
          <w:sz w:val="22"/>
        </w:rPr>
        <w:t>Developmen</w:t>
      </w:r>
      <w:r w:rsidR="00965C1D">
        <w:rPr>
          <w:rFonts w:ascii="Arial" w:hAnsi="Arial"/>
          <w:sz w:val="22"/>
        </w:rPr>
        <w:t>tal stages in print acquisition:</w:t>
      </w:r>
      <w:r>
        <w:rPr>
          <w:rFonts w:ascii="Arial" w:hAnsi="Arial"/>
          <w:sz w:val="22"/>
        </w:rPr>
        <w:t xml:space="preserve"> reading and spelling</w:t>
      </w:r>
    </w:p>
    <w:p w:rsidR="008F7D27" w:rsidRPr="008F7D27" w:rsidRDefault="008F7D27" w:rsidP="008F7D27">
      <w:pPr>
        <w:rPr>
          <w:i/>
          <w:sz w:val="22"/>
        </w:rPr>
      </w:pPr>
    </w:p>
    <w:p w:rsidR="008F7D27" w:rsidRPr="008F7D27" w:rsidRDefault="001319A2" w:rsidP="008F7D27">
      <w:pPr>
        <w:pStyle w:val="ListParagraph"/>
        <w:numPr>
          <w:ilvl w:val="1"/>
          <w:numId w:val="13"/>
        </w:numPr>
        <w:rPr>
          <w:rFonts w:ascii="Arial" w:hAnsi="Arial"/>
          <w:i/>
          <w:sz w:val="22"/>
        </w:rPr>
      </w:pPr>
      <w:r w:rsidRPr="0044649A">
        <w:rPr>
          <w:rFonts w:ascii="Arial" w:hAnsi="Arial"/>
          <w:i/>
          <w:sz w:val="22"/>
        </w:rPr>
        <w:t xml:space="preserve">Invented Spelling </w:t>
      </w:r>
      <w:r w:rsidRPr="0044649A">
        <w:rPr>
          <w:rFonts w:ascii="Arial" w:hAnsi="Arial"/>
          <w:sz w:val="22"/>
        </w:rPr>
        <w:t>– an approach to assessing phonics knowledge; acquisition of print knowledge; development of children’s knowledge about written communication</w:t>
      </w:r>
    </w:p>
    <w:p w:rsidR="008F7D27" w:rsidRPr="00D40422" w:rsidRDefault="008F7D27" w:rsidP="00D40422">
      <w:pPr>
        <w:pStyle w:val="ListParagraph"/>
        <w:numPr>
          <w:ilvl w:val="1"/>
          <w:numId w:val="13"/>
        </w:numPr>
        <w:rPr>
          <w:rFonts w:ascii="Arial" w:hAnsi="Arial"/>
          <w:i/>
          <w:sz w:val="22"/>
        </w:rPr>
      </w:pPr>
      <w:r>
        <w:rPr>
          <w:rFonts w:ascii="Arial" w:hAnsi="Arial"/>
          <w:i/>
          <w:sz w:val="22"/>
        </w:rPr>
        <w:t>Developmental Stages in Reading</w:t>
      </w:r>
    </w:p>
    <w:p w:rsidR="001319A2" w:rsidRPr="0044649A" w:rsidRDefault="001319A2" w:rsidP="001319A2">
      <w:pPr>
        <w:pStyle w:val="ListParagraph"/>
        <w:rPr>
          <w:rFonts w:ascii="Arial" w:hAnsi="Arial"/>
          <w:i/>
          <w:sz w:val="22"/>
        </w:rPr>
      </w:pPr>
    </w:p>
    <w:p w:rsidR="001319A2" w:rsidRPr="000510D6" w:rsidRDefault="001319A2" w:rsidP="001319A2">
      <w:pPr>
        <w:pStyle w:val="ListParagraph"/>
        <w:numPr>
          <w:ilvl w:val="0"/>
          <w:numId w:val="13"/>
        </w:numPr>
        <w:rPr>
          <w:rFonts w:ascii="Arial" w:hAnsi="Arial"/>
          <w:i/>
          <w:sz w:val="22"/>
        </w:rPr>
      </w:pPr>
      <w:r>
        <w:rPr>
          <w:rFonts w:ascii="Arial" w:hAnsi="Arial"/>
          <w:noProof/>
          <w:sz w:val="22"/>
        </w:rPr>
        <w:drawing>
          <wp:inline distT="0" distB="0" distL="0" distR="0">
            <wp:extent cx="457200" cy="550545"/>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ve:AlternateContent xmlns:ma="http://schemas.microsoft.com/office/mac/drawingml/2008/main">
                    <ve:Choice Requires="ma">
                      <pic:blipFill>
                        <a:blip r:embed="rId22"/>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33"/>
                        <a:srcRect/>
                        <a:stretch>
                          <a:fillRect/>
                        </a:stretch>
                      </pic:blipFill>
                    </ve:Fallback>
                  </ve:AlternateContent>
                  <pic:spPr bwMode="auto">
                    <a:xfrm>
                      <a:off x="0" y="0"/>
                      <a:ext cx="457200" cy="550545"/>
                    </a:xfrm>
                    <a:prstGeom prst="rect">
                      <a:avLst/>
                    </a:prstGeom>
                    <a:noFill/>
                    <a:ln w="9525">
                      <a:noFill/>
                      <a:miter lim="800000"/>
                      <a:headEnd/>
                      <a:tailEnd/>
                    </a:ln>
                  </pic:spPr>
                </pic:pic>
              </a:graphicData>
            </a:graphic>
          </wp:inline>
        </w:drawing>
      </w:r>
      <w:r>
        <w:rPr>
          <w:rFonts w:ascii="Arial" w:hAnsi="Arial"/>
          <w:sz w:val="22"/>
        </w:rPr>
        <w:t>Transition story – Story-Picture Book: Self to text connections; Pictures to confirm text</w:t>
      </w:r>
    </w:p>
    <w:p w:rsidR="001319A2" w:rsidRPr="0044649A" w:rsidRDefault="001319A2" w:rsidP="001319A2">
      <w:pPr>
        <w:pStyle w:val="ListParagraph"/>
        <w:ind w:left="0"/>
        <w:rPr>
          <w:rFonts w:ascii="Arial" w:hAnsi="Arial"/>
          <w:i/>
          <w:sz w:val="22"/>
        </w:rPr>
      </w:pPr>
      <w:r>
        <w:rPr>
          <w:rFonts w:ascii="Arial" w:hAnsi="Arial"/>
          <w:sz w:val="22"/>
        </w:rPr>
        <w:t xml:space="preserve">  </w:t>
      </w:r>
    </w:p>
    <w:p w:rsidR="001319A2" w:rsidRPr="00FF0126" w:rsidRDefault="001319A2" w:rsidP="001319A2">
      <w:pPr>
        <w:pStyle w:val="ListParagraph"/>
        <w:numPr>
          <w:ilvl w:val="0"/>
          <w:numId w:val="13"/>
        </w:numPr>
        <w:rPr>
          <w:rFonts w:ascii="Arial" w:hAnsi="Arial"/>
          <w:i/>
          <w:sz w:val="22"/>
        </w:rPr>
      </w:pPr>
      <w:r w:rsidRPr="00362C0D">
        <w:rPr>
          <w:rFonts w:ascii="Arial" w:hAnsi="Arial"/>
          <w:sz w:val="22"/>
        </w:rPr>
        <w:t xml:space="preserve">Introduction to </w:t>
      </w:r>
      <w:r w:rsidRPr="00362C0D">
        <w:rPr>
          <w:rFonts w:ascii="Arial" w:hAnsi="Arial"/>
          <w:i/>
          <w:sz w:val="22"/>
        </w:rPr>
        <w:t>Running Record</w:t>
      </w:r>
      <w:r w:rsidR="00D15A20">
        <w:rPr>
          <w:rFonts w:ascii="Arial" w:hAnsi="Arial"/>
          <w:sz w:val="22"/>
        </w:rPr>
        <w:t>: U</w:t>
      </w:r>
      <w:r w:rsidRPr="00362C0D">
        <w:rPr>
          <w:rFonts w:ascii="Arial" w:hAnsi="Arial"/>
          <w:sz w:val="22"/>
        </w:rPr>
        <w:t>nderstanding student’s strengths and needs as readers</w:t>
      </w:r>
    </w:p>
    <w:p w:rsidR="001319A2" w:rsidRPr="00FF0126" w:rsidRDefault="001319A2" w:rsidP="001319A2">
      <w:pPr>
        <w:pStyle w:val="ListParagraph"/>
        <w:ind w:left="0"/>
        <w:rPr>
          <w:rFonts w:ascii="Arial" w:hAnsi="Arial"/>
          <w:b/>
          <w:color w:val="0000FF"/>
          <w:sz w:val="22"/>
        </w:rPr>
      </w:pPr>
    </w:p>
    <w:p w:rsidR="001319A2" w:rsidRPr="00FF0126" w:rsidRDefault="001319A2" w:rsidP="001319A2">
      <w:pPr>
        <w:pStyle w:val="ListParagraph"/>
        <w:numPr>
          <w:ilvl w:val="0"/>
          <w:numId w:val="12"/>
        </w:numPr>
        <w:rPr>
          <w:rFonts w:ascii="Arial" w:hAnsi="Arial"/>
          <w:b/>
          <w:color w:val="0000FF"/>
          <w:sz w:val="22"/>
        </w:rPr>
      </w:pPr>
      <w:r w:rsidRPr="00FF0126">
        <w:rPr>
          <w:rFonts w:ascii="Arial" w:hAnsi="Arial"/>
          <w:b/>
          <w:color w:val="0000FF"/>
          <w:sz w:val="22"/>
        </w:rPr>
        <w:t>Assignments due Week 5</w:t>
      </w:r>
    </w:p>
    <w:p w:rsidR="00D44539" w:rsidRPr="00A97598" w:rsidRDefault="00965C1D" w:rsidP="008F7D27">
      <w:pPr>
        <w:pStyle w:val="ListParagraph"/>
        <w:numPr>
          <w:ilvl w:val="1"/>
          <w:numId w:val="12"/>
        </w:numPr>
        <w:rPr>
          <w:rFonts w:ascii="Arial" w:hAnsi="Arial"/>
          <w:sz w:val="22"/>
        </w:rPr>
      </w:pPr>
      <w:r>
        <w:rPr>
          <w:rFonts w:ascii="Arial" w:hAnsi="Arial"/>
          <w:sz w:val="22"/>
        </w:rPr>
        <w:t xml:space="preserve">Harvesting Ideas: </w:t>
      </w:r>
      <w:r w:rsidR="002229BE">
        <w:rPr>
          <w:rFonts w:ascii="Arial" w:hAnsi="Arial"/>
          <w:sz w:val="22"/>
        </w:rPr>
        <w:t>As you read or re-read</w:t>
      </w:r>
      <w:r w:rsidR="00D44539" w:rsidRPr="00A97598">
        <w:rPr>
          <w:rFonts w:ascii="Arial" w:hAnsi="Arial"/>
          <w:sz w:val="22"/>
        </w:rPr>
        <w:t xml:space="preserve"> the following sections of </w:t>
      </w:r>
      <w:r w:rsidR="002229BE">
        <w:rPr>
          <w:rFonts w:ascii="Arial" w:hAnsi="Arial"/>
          <w:sz w:val="22"/>
        </w:rPr>
        <w:t>your text, create visual organizers to summarize key information that will help you be more effective in supporting students’ learning.  The texts and programs you will see in schools will certainly tell you what phonics skills to teach.  These resources will help you think about what to teach, to who</w:t>
      </w:r>
      <w:r w:rsidR="00036AAE">
        <w:rPr>
          <w:rFonts w:ascii="Arial" w:hAnsi="Arial"/>
          <w:sz w:val="22"/>
        </w:rPr>
        <w:t>m</w:t>
      </w:r>
      <w:r w:rsidR="002229BE">
        <w:rPr>
          <w:rFonts w:ascii="Arial" w:hAnsi="Arial"/>
          <w:sz w:val="22"/>
        </w:rPr>
        <w:t>, why, and how.</w:t>
      </w:r>
      <w:r w:rsidR="00036AAE">
        <w:rPr>
          <w:rFonts w:ascii="Arial" w:hAnsi="Arial"/>
          <w:sz w:val="22"/>
        </w:rPr>
        <w:t xml:space="preserve"> </w:t>
      </w:r>
    </w:p>
    <w:p w:rsidR="00D44539" w:rsidRPr="00A97598" w:rsidRDefault="006E34A7" w:rsidP="00D44539">
      <w:pPr>
        <w:pStyle w:val="ListParagraph"/>
        <w:numPr>
          <w:ilvl w:val="2"/>
          <w:numId w:val="12"/>
        </w:numPr>
        <w:rPr>
          <w:rFonts w:ascii="Arial" w:hAnsi="Arial"/>
          <w:sz w:val="22"/>
        </w:rPr>
      </w:pPr>
      <w:r w:rsidRPr="00A97598">
        <w:rPr>
          <w:rFonts w:ascii="Arial" w:hAnsi="Arial"/>
          <w:sz w:val="22"/>
        </w:rPr>
        <w:t xml:space="preserve"> </w:t>
      </w:r>
      <w:r w:rsidR="008F7D27" w:rsidRPr="00A97598">
        <w:rPr>
          <w:rFonts w:ascii="Arial" w:hAnsi="Arial"/>
          <w:sz w:val="22"/>
        </w:rPr>
        <w:t xml:space="preserve">(i) Diller - Chapter 7, Phonics, and Appendix F; </w:t>
      </w:r>
    </w:p>
    <w:p w:rsidR="00D44539" w:rsidRPr="00A97598" w:rsidRDefault="008C0787" w:rsidP="00D44539">
      <w:pPr>
        <w:pStyle w:val="ListParagraph"/>
        <w:numPr>
          <w:ilvl w:val="2"/>
          <w:numId w:val="12"/>
        </w:numPr>
        <w:rPr>
          <w:rFonts w:ascii="Arial" w:hAnsi="Arial"/>
          <w:sz w:val="22"/>
        </w:rPr>
      </w:pPr>
      <w:r>
        <w:rPr>
          <w:rFonts w:ascii="Arial" w:hAnsi="Arial"/>
          <w:sz w:val="22"/>
        </w:rPr>
        <w:t>(ii) Lyon - Chapters 7</w:t>
      </w:r>
      <w:r w:rsidR="008F7D27" w:rsidRPr="00A97598">
        <w:rPr>
          <w:rFonts w:ascii="Arial" w:hAnsi="Arial"/>
          <w:sz w:val="22"/>
        </w:rPr>
        <w:t xml:space="preserve">-10 and Appendix A; </w:t>
      </w:r>
    </w:p>
    <w:p w:rsidR="00A97598" w:rsidRPr="00A97598" w:rsidRDefault="008F7D27" w:rsidP="00D44539">
      <w:pPr>
        <w:pStyle w:val="ListParagraph"/>
        <w:numPr>
          <w:ilvl w:val="2"/>
          <w:numId w:val="12"/>
        </w:numPr>
        <w:rPr>
          <w:rFonts w:ascii="Arial" w:hAnsi="Arial"/>
          <w:sz w:val="22"/>
        </w:rPr>
      </w:pPr>
      <w:r w:rsidRPr="00A97598">
        <w:rPr>
          <w:rFonts w:ascii="Arial" w:hAnsi="Arial"/>
          <w:sz w:val="22"/>
        </w:rPr>
        <w:t>(iii) Wi</w:t>
      </w:r>
      <w:r w:rsidR="00036AAE">
        <w:rPr>
          <w:rFonts w:ascii="Arial" w:hAnsi="Arial"/>
          <w:sz w:val="22"/>
        </w:rPr>
        <w:t xml:space="preserve">lliams (pdf) pages 27 &amp;28.  </w:t>
      </w:r>
    </w:p>
    <w:p w:rsidR="008F7D27" w:rsidRPr="00515DA8" w:rsidRDefault="008F7D27" w:rsidP="00515DA8">
      <w:pPr>
        <w:ind w:left="1440"/>
        <w:rPr>
          <w:sz w:val="22"/>
        </w:rPr>
      </w:pPr>
    </w:p>
    <w:p w:rsidR="00515DA8" w:rsidRDefault="00D40422" w:rsidP="001319A2">
      <w:pPr>
        <w:pStyle w:val="ListParagraph"/>
        <w:numPr>
          <w:ilvl w:val="1"/>
          <w:numId w:val="12"/>
        </w:numPr>
        <w:rPr>
          <w:rFonts w:ascii="Arial" w:hAnsi="Arial"/>
          <w:sz w:val="22"/>
        </w:rPr>
      </w:pPr>
      <w:r>
        <w:rPr>
          <w:rFonts w:ascii="Arial" w:hAnsi="Arial"/>
          <w:sz w:val="22"/>
        </w:rPr>
        <w:t>Daily p</w:t>
      </w:r>
      <w:r w:rsidR="001319A2" w:rsidRPr="00A97598">
        <w:rPr>
          <w:rFonts w:ascii="Arial" w:hAnsi="Arial"/>
          <w:sz w:val="22"/>
        </w:rPr>
        <w:t>lan for first two weeks of school. Pick a grade level from kinder</w:t>
      </w:r>
      <w:r>
        <w:rPr>
          <w:rFonts w:ascii="Arial" w:hAnsi="Arial"/>
          <w:sz w:val="22"/>
        </w:rPr>
        <w:t>garten through 5th</w:t>
      </w:r>
      <w:r w:rsidR="001319A2" w:rsidRPr="00A97598">
        <w:rPr>
          <w:rFonts w:ascii="Arial" w:hAnsi="Arial"/>
          <w:sz w:val="22"/>
        </w:rPr>
        <w:t xml:space="preserve"> grade.  </w:t>
      </w:r>
      <w:r w:rsidR="00965C1D">
        <w:rPr>
          <w:rFonts w:ascii="Arial" w:hAnsi="Arial"/>
          <w:sz w:val="22"/>
        </w:rPr>
        <w:t xml:space="preserve">Assume a 90-minute period devoted to literacy. </w:t>
      </w:r>
      <w:r w:rsidR="001319A2" w:rsidRPr="00A97598">
        <w:rPr>
          <w:rFonts w:ascii="Arial" w:hAnsi="Arial"/>
          <w:sz w:val="22"/>
        </w:rPr>
        <w:t>Make a chart that demonstrates time blocks for how you would organize your literacy t</w:t>
      </w:r>
      <w:r>
        <w:rPr>
          <w:rFonts w:ascii="Arial" w:hAnsi="Arial"/>
          <w:sz w:val="22"/>
        </w:rPr>
        <w:t xml:space="preserve">ime. Provide sequential outline of </w:t>
      </w:r>
      <w:r w:rsidR="001319A2" w:rsidRPr="00A97598">
        <w:rPr>
          <w:rFonts w:ascii="Arial" w:hAnsi="Arial"/>
          <w:sz w:val="22"/>
        </w:rPr>
        <w:t>concepts and strategies you would introduce about reading</w:t>
      </w:r>
      <w:r>
        <w:rPr>
          <w:rFonts w:ascii="Arial" w:hAnsi="Arial"/>
          <w:sz w:val="22"/>
        </w:rPr>
        <w:t xml:space="preserve">, accompanied by an explanation for each strategy of why and how you would introduce. Provide </w:t>
      </w:r>
      <w:r w:rsidR="003F693A">
        <w:rPr>
          <w:rFonts w:ascii="Arial" w:hAnsi="Arial"/>
          <w:sz w:val="22"/>
        </w:rPr>
        <w:t>a chart that shows</w:t>
      </w:r>
      <w:r w:rsidR="001319A2" w:rsidRPr="00A97598">
        <w:rPr>
          <w:rFonts w:ascii="Arial" w:hAnsi="Arial"/>
          <w:sz w:val="22"/>
        </w:rPr>
        <w:t xml:space="preserve"> r</w:t>
      </w:r>
      <w:r>
        <w:rPr>
          <w:rFonts w:ascii="Arial" w:hAnsi="Arial"/>
          <w:sz w:val="22"/>
        </w:rPr>
        <w:t>outines would you teach and how.</w:t>
      </w:r>
      <w:r w:rsidR="00A97598" w:rsidRPr="00A97598">
        <w:rPr>
          <w:rFonts w:ascii="Arial" w:hAnsi="Arial"/>
          <w:sz w:val="22"/>
        </w:rPr>
        <w:t xml:space="preserve"> </w:t>
      </w:r>
      <w:r w:rsidR="00A97598" w:rsidRPr="00A97598">
        <w:rPr>
          <w:rFonts w:ascii="Arial" w:hAnsi="Arial"/>
          <w:i/>
          <w:sz w:val="22"/>
        </w:rPr>
        <w:t>This serves as an assessment</w:t>
      </w:r>
      <w:r w:rsidR="00A97598" w:rsidRPr="00A97598">
        <w:rPr>
          <w:rFonts w:ascii="Arial" w:hAnsi="Arial"/>
          <w:sz w:val="22"/>
        </w:rPr>
        <w:t>.</w:t>
      </w:r>
    </w:p>
    <w:p w:rsidR="001319A2" w:rsidRPr="00A97598" w:rsidRDefault="001319A2" w:rsidP="00515DA8">
      <w:pPr>
        <w:pStyle w:val="ListParagraph"/>
        <w:ind w:left="1080"/>
        <w:rPr>
          <w:rFonts w:ascii="Arial" w:hAnsi="Arial"/>
          <w:sz w:val="22"/>
        </w:rPr>
      </w:pPr>
    </w:p>
    <w:p w:rsidR="00515DA8" w:rsidRDefault="001319A2" w:rsidP="00A97598">
      <w:pPr>
        <w:pStyle w:val="ListParagraph"/>
        <w:numPr>
          <w:ilvl w:val="1"/>
          <w:numId w:val="12"/>
        </w:numPr>
        <w:rPr>
          <w:rFonts w:ascii="Arial" w:hAnsi="Arial"/>
          <w:sz w:val="22"/>
        </w:rPr>
      </w:pPr>
      <w:r w:rsidRPr="00A97598">
        <w:rPr>
          <w:rFonts w:ascii="Arial" w:hAnsi="Arial"/>
          <w:sz w:val="22"/>
        </w:rPr>
        <w:t xml:space="preserve">Prepare for </w:t>
      </w:r>
      <w:r w:rsidR="00D44539" w:rsidRPr="00A97598">
        <w:rPr>
          <w:rFonts w:ascii="Arial" w:hAnsi="Arial"/>
          <w:sz w:val="22"/>
          <w:u w:val="single"/>
        </w:rPr>
        <w:t>summative</w:t>
      </w:r>
      <w:r w:rsidR="00D44539" w:rsidRPr="00A97598">
        <w:rPr>
          <w:rFonts w:ascii="Arial" w:hAnsi="Arial"/>
          <w:sz w:val="22"/>
        </w:rPr>
        <w:t xml:space="preserve"> </w:t>
      </w:r>
      <w:r w:rsidR="00A97598" w:rsidRPr="00A97598">
        <w:rPr>
          <w:rFonts w:ascii="Arial" w:hAnsi="Arial"/>
          <w:sz w:val="22"/>
        </w:rPr>
        <w:t>i</w:t>
      </w:r>
      <w:r w:rsidRPr="00A97598">
        <w:rPr>
          <w:rFonts w:ascii="Arial" w:hAnsi="Arial"/>
          <w:sz w:val="22"/>
        </w:rPr>
        <w:t>nternalization check of developmental stages in print acquisition</w:t>
      </w:r>
      <w:r w:rsidR="008F7D27" w:rsidRPr="00A97598">
        <w:rPr>
          <w:rFonts w:ascii="Arial" w:hAnsi="Arial"/>
          <w:sz w:val="22"/>
        </w:rPr>
        <w:t xml:space="preserve"> (spelling and reading)</w:t>
      </w:r>
      <w:r w:rsidRPr="00A97598">
        <w:rPr>
          <w:rFonts w:ascii="Arial" w:hAnsi="Arial"/>
          <w:sz w:val="22"/>
        </w:rPr>
        <w:t>; socio-psycholinguistic description of reading; NRP description of reading.</w:t>
      </w:r>
    </w:p>
    <w:p w:rsidR="00A97598" w:rsidRPr="00515DA8" w:rsidRDefault="00A97598" w:rsidP="00515DA8">
      <w:pPr>
        <w:rPr>
          <w:sz w:val="22"/>
        </w:rPr>
      </w:pPr>
    </w:p>
    <w:p w:rsidR="00515DA8" w:rsidRDefault="00A97598" w:rsidP="00A97598">
      <w:pPr>
        <w:pStyle w:val="ListParagraph"/>
        <w:numPr>
          <w:ilvl w:val="1"/>
          <w:numId w:val="12"/>
        </w:numPr>
        <w:rPr>
          <w:rFonts w:ascii="Arial" w:hAnsi="Arial"/>
          <w:sz w:val="22"/>
        </w:rPr>
      </w:pPr>
      <w:r w:rsidRPr="00A97598">
        <w:rPr>
          <w:rFonts w:ascii="Arial" w:hAnsi="Arial"/>
          <w:sz w:val="22"/>
        </w:rPr>
        <w:t xml:space="preserve">Watch </w:t>
      </w:r>
      <w:r w:rsidRPr="00A97598">
        <w:rPr>
          <w:rFonts w:ascii="Arial" w:hAnsi="Arial"/>
          <w:i/>
          <w:sz w:val="22"/>
        </w:rPr>
        <w:t>Picture Writing</w:t>
      </w:r>
      <w:r w:rsidRPr="00A97598">
        <w:rPr>
          <w:rFonts w:ascii="Arial" w:hAnsi="Arial"/>
          <w:sz w:val="22"/>
        </w:rPr>
        <w:t xml:space="preserve"> at </w:t>
      </w:r>
      <w:hyperlink r:id="rId34" w:history="1">
        <w:r w:rsidRPr="00A97598">
          <w:rPr>
            <w:rStyle w:val="Hyperlink"/>
            <w:rFonts w:ascii="Arial" w:hAnsi="Arial"/>
            <w:sz w:val="22"/>
          </w:rPr>
          <w:t>http://www.youtube.com/watch?v=k3SJtk1Jozc&amp;feature=related</w:t>
        </w:r>
      </w:hyperlink>
      <w:r w:rsidRPr="00A97598">
        <w:rPr>
          <w:rFonts w:ascii="Arial" w:hAnsi="Arial"/>
          <w:sz w:val="22"/>
        </w:rPr>
        <w:t>. Jot down notes in your interactive journal about what insights and questions this video provoked related to writing with young children.</w:t>
      </w:r>
    </w:p>
    <w:p w:rsidR="001319A2" w:rsidRPr="00515DA8" w:rsidRDefault="001319A2" w:rsidP="00515DA8">
      <w:pPr>
        <w:rPr>
          <w:sz w:val="22"/>
        </w:rPr>
      </w:pPr>
    </w:p>
    <w:p w:rsidR="00515DA8" w:rsidRDefault="001319A2" w:rsidP="001319A2">
      <w:pPr>
        <w:pStyle w:val="ListParagraph"/>
        <w:numPr>
          <w:ilvl w:val="1"/>
          <w:numId w:val="12"/>
        </w:numPr>
        <w:rPr>
          <w:rFonts w:ascii="Arial" w:hAnsi="Arial"/>
          <w:sz w:val="22"/>
        </w:rPr>
      </w:pPr>
      <w:r w:rsidRPr="00A97598">
        <w:rPr>
          <w:rFonts w:ascii="Arial" w:hAnsi="Arial"/>
          <w:sz w:val="22"/>
        </w:rPr>
        <w:t xml:space="preserve">Review </w:t>
      </w:r>
      <w:r w:rsidRPr="00A97598">
        <w:rPr>
          <w:rFonts w:ascii="Arial" w:hAnsi="Arial"/>
          <w:i/>
          <w:sz w:val="22"/>
        </w:rPr>
        <w:t>Running Records</w:t>
      </w:r>
      <w:r w:rsidRPr="00A97598">
        <w:rPr>
          <w:rFonts w:ascii="Arial" w:hAnsi="Arial"/>
          <w:sz w:val="22"/>
        </w:rPr>
        <w:t xml:space="preserve"> purposes and steps by reading </w:t>
      </w:r>
      <w:r w:rsidR="00D44539" w:rsidRPr="00A97598">
        <w:rPr>
          <w:rFonts w:ascii="Arial" w:hAnsi="Arial"/>
          <w:sz w:val="22"/>
        </w:rPr>
        <w:t xml:space="preserve">(i) </w:t>
      </w:r>
      <w:r w:rsidRPr="00A97598">
        <w:rPr>
          <w:rFonts w:ascii="Arial" w:hAnsi="Arial"/>
          <w:sz w:val="22"/>
        </w:rPr>
        <w:t xml:space="preserve">pages 29-31 in Diller; </w:t>
      </w:r>
      <w:r w:rsidR="00D44539" w:rsidRPr="00A97598">
        <w:rPr>
          <w:rFonts w:ascii="Arial" w:hAnsi="Arial"/>
          <w:sz w:val="22"/>
        </w:rPr>
        <w:t xml:space="preserve">(ii) </w:t>
      </w:r>
      <w:r w:rsidRPr="00A97598">
        <w:rPr>
          <w:rFonts w:ascii="Arial" w:hAnsi="Arial"/>
          <w:sz w:val="22"/>
        </w:rPr>
        <w:t>pages 23-33 in Lyon; and</w:t>
      </w:r>
      <w:r w:rsidR="00D44539" w:rsidRPr="00A97598">
        <w:rPr>
          <w:rFonts w:ascii="Arial" w:hAnsi="Arial"/>
          <w:sz w:val="22"/>
        </w:rPr>
        <w:t>, (iii)</w:t>
      </w:r>
      <w:r w:rsidRPr="00A97598">
        <w:rPr>
          <w:rFonts w:ascii="Arial" w:hAnsi="Arial"/>
          <w:sz w:val="22"/>
        </w:rPr>
        <w:t xml:space="preserve"> the </w:t>
      </w:r>
      <w:r w:rsidRPr="00A97598">
        <w:rPr>
          <w:rFonts w:ascii="Arial" w:hAnsi="Arial"/>
          <w:i/>
          <w:sz w:val="22"/>
        </w:rPr>
        <w:t>Running Records</w:t>
      </w:r>
      <w:r w:rsidRPr="00A97598">
        <w:rPr>
          <w:rFonts w:ascii="Arial" w:hAnsi="Arial"/>
          <w:sz w:val="22"/>
        </w:rPr>
        <w:t xml:space="preserve"> packet. </w:t>
      </w:r>
    </w:p>
    <w:p w:rsidR="001319A2" w:rsidRPr="00515DA8" w:rsidRDefault="001319A2" w:rsidP="00515DA8">
      <w:pPr>
        <w:rPr>
          <w:sz w:val="22"/>
        </w:rPr>
      </w:pPr>
    </w:p>
    <w:p w:rsidR="00515DA8" w:rsidRDefault="00515DA8" w:rsidP="001319A2">
      <w:pPr>
        <w:pStyle w:val="ListParagraph"/>
        <w:numPr>
          <w:ilvl w:val="1"/>
          <w:numId w:val="12"/>
        </w:numPr>
        <w:rPr>
          <w:rFonts w:ascii="Arial" w:hAnsi="Arial"/>
          <w:sz w:val="22"/>
        </w:rPr>
      </w:pPr>
      <w:r>
        <w:rPr>
          <w:rFonts w:ascii="Arial" w:hAnsi="Arial"/>
          <w:sz w:val="22"/>
        </w:rPr>
        <w:t>Harvesting ideas</w:t>
      </w:r>
      <w:r w:rsidR="001319A2" w:rsidRPr="00A97598">
        <w:rPr>
          <w:rFonts w:ascii="Arial" w:hAnsi="Arial"/>
          <w:sz w:val="22"/>
        </w:rPr>
        <w:t>: Search through Diller, Lyon and Williams; watch one video or skim one resource book for strategy lessons you could adapt for Try Out Teaching.  Make notes for yourself about which lessons you want to try and why.</w:t>
      </w:r>
    </w:p>
    <w:p w:rsidR="006E34A7" w:rsidRPr="00515DA8" w:rsidRDefault="006E34A7" w:rsidP="00515DA8">
      <w:pPr>
        <w:rPr>
          <w:sz w:val="22"/>
        </w:rPr>
      </w:pPr>
    </w:p>
    <w:p w:rsidR="006E34A7" w:rsidRPr="00A97598" w:rsidRDefault="00036AAE" w:rsidP="001319A2">
      <w:pPr>
        <w:pStyle w:val="ListParagraph"/>
        <w:numPr>
          <w:ilvl w:val="1"/>
          <w:numId w:val="12"/>
        </w:numPr>
        <w:rPr>
          <w:rFonts w:ascii="Arial" w:hAnsi="Arial"/>
          <w:sz w:val="22"/>
        </w:rPr>
      </w:pPr>
      <w:r>
        <w:rPr>
          <w:rFonts w:ascii="Arial" w:hAnsi="Arial"/>
          <w:sz w:val="22"/>
        </w:rPr>
        <w:t xml:space="preserve">In preparation for conducting a </w:t>
      </w:r>
      <w:r>
        <w:rPr>
          <w:rFonts w:ascii="Arial" w:hAnsi="Arial"/>
          <w:i/>
          <w:sz w:val="22"/>
        </w:rPr>
        <w:t xml:space="preserve">Running Record, </w:t>
      </w:r>
      <w:r>
        <w:rPr>
          <w:rFonts w:ascii="Arial" w:hAnsi="Arial"/>
          <w:sz w:val="22"/>
        </w:rPr>
        <w:t>i</w:t>
      </w:r>
      <w:r w:rsidR="006E34A7" w:rsidRPr="00A97598">
        <w:rPr>
          <w:rFonts w:ascii="Arial" w:hAnsi="Arial"/>
          <w:sz w:val="22"/>
        </w:rPr>
        <w:t>f YOU need a review of grammar, try these:</w:t>
      </w:r>
    </w:p>
    <w:p w:rsidR="006E34A7" w:rsidRPr="00A97598" w:rsidRDefault="006E34A7" w:rsidP="00A97598">
      <w:pPr>
        <w:rPr>
          <w:sz w:val="22"/>
        </w:rPr>
      </w:pPr>
    </w:p>
    <w:tbl>
      <w:tblPr>
        <w:tblStyle w:val="TableGrid"/>
        <w:tblW w:w="13428" w:type="dxa"/>
        <w:tblInd w:w="-936" w:type="dxa"/>
        <w:tblLook w:val="00BF"/>
      </w:tblPr>
      <w:tblGrid>
        <w:gridCol w:w="4933"/>
        <w:gridCol w:w="8495"/>
      </w:tblGrid>
      <w:tr w:rsidR="006E34A7" w:rsidRPr="006E34A7">
        <w:tc>
          <w:tcPr>
            <w:tcW w:w="4933" w:type="dxa"/>
          </w:tcPr>
          <w:p w:rsidR="006E34A7" w:rsidRPr="006E34A7" w:rsidRDefault="006E34A7">
            <w:pPr>
              <w:rPr>
                <w:sz w:val="20"/>
              </w:rPr>
            </w:pPr>
            <w:r w:rsidRPr="006E34A7">
              <w:rPr>
                <w:sz w:val="20"/>
              </w:rPr>
              <w:t xml:space="preserve">Prepositions by the </w:t>
            </w:r>
            <w:r w:rsidR="003F693A" w:rsidRPr="006E34A7">
              <w:rPr>
                <w:sz w:val="20"/>
              </w:rPr>
              <w:t>Bazillions</w:t>
            </w:r>
          </w:p>
        </w:tc>
        <w:tc>
          <w:tcPr>
            <w:tcW w:w="8495" w:type="dxa"/>
          </w:tcPr>
          <w:p w:rsidR="006E34A7" w:rsidRPr="006E34A7" w:rsidRDefault="00FB02DA">
            <w:pPr>
              <w:rPr>
                <w:sz w:val="20"/>
              </w:rPr>
            </w:pPr>
            <w:hyperlink r:id="rId35" w:history="1">
              <w:r w:rsidR="006E34A7" w:rsidRPr="006E34A7">
                <w:rPr>
                  <w:rStyle w:val="Hyperlink"/>
                  <w:sz w:val="20"/>
                </w:rPr>
                <w:t>http://www.youtube.com/watch?v=byszemY8Pl8</w:t>
              </w:r>
            </w:hyperlink>
          </w:p>
        </w:tc>
      </w:tr>
      <w:tr w:rsidR="006E34A7" w:rsidRPr="006E34A7">
        <w:tc>
          <w:tcPr>
            <w:tcW w:w="4933" w:type="dxa"/>
          </w:tcPr>
          <w:p w:rsidR="006E34A7" w:rsidRPr="006E34A7" w:rsidRDefault="006E34A7">
            <w:pPr>
              <w:rPr>
                <w:sz w:val="20"/>
              </w:rPr>
            </w:pPr>
            <w:r w:rsidRPr="006E34A7">
              <w:rPr>
                <w:sz w:val="20"/>
              </w:rPr>
              <w:t>The 8 parts of speech</w:t>
            </w:r>
          </w:p>
        </w:tc>
        <w:tc>
          <w:tcPr>
            <w:tcW w:w="8495" w:type="dxa"/>
          </w:tcPr>
          <w:p w:rsidR="006E34A7" w:rsidRPr="006E34A7" w:rsidRDefault="00FB02DA">
            <w:pPr>
              <w:rPr>
                <w:sz w:val="20"/>
              </w:rPr>
            </w:pPr>
            <w:hyperlink r:id="rId36" w:history="1">
              <w:r w:rsidR="006E34A7" w:rsidRPr="006E34A7">
                <w:rPr>
                  <w:rStyle w:val="Hyperlink"/>
                  <w:sz w:val="20"/>
                </w:rPr>
                <w:t>http://www.youtube.com/watch?v=5DnCFGqm8qY</w:t>
              </w:r>
            </w:hyperlink>
          </w:p>
        </w:tc>
      </w:tr>
      <w:tr w:rsidR="006E34A7" w:rsidRPr="006E34A7">
        <w:tc>
          <w:tcPr>
            <w:tcW w:w="4933" w:type="dxa"/>
          </w:tcPr>
          <w:p w:rsidR="006E34A7" w:rsidRPr="006E34A7" w:rsidRDefault="006E34A7">
            <w:pPr>
              <w:rPr>
                <w:sz w:val="20"/>
              </w:rPr>
            </w:pPr>
            <w:r w:rsidRPr="006E34A7">
              <w:rPr>
                <w:sz w:val="20"/>
              </w:rPr>
              <w:t>Grammar Rap</w:t>
            </w:r>
          </w:p>
        </w:tc>
        <w:tc>
          <w:tcPr>
            <w:tcW w:w="8495" w:type="dxa"/>
          </w:tcPr>
          <w:p w:rsidR="006E34A7" w:rsidRPr="006E34A7" w:rsidRDefault="00FB02DA" w:rsidP="00A97598">
            <w:pPr>
              <w:rPr>
                <w:sz w:val="20"/>
              </w:rPr>
            </w:pPr>
            <w:hyperlink r:id="rId37" w:history="1">
              <w:r w:rsidR="006E34A7" w:rsidRPr="006E34A7">
                <w:rPr>
                  <w:rStyle w:val="Hyperlink"/>
                  <w:sz w:val="20"/>
                </w:rPr>
                <w:t>http://www.youtube.com/watch?v=qwVE5ogzlEI</w:t>
              </w:r>
            </w:hyperlink>
          </w:p>
          <w:p w:rsidR="006E34A7" w:rsidRPr="006E34A7" w:rsidRDefault="006E34A7">
            <w:pPr>
              <w:rPr>
                <w:sz w:val="20"/>
              </w:rPr>
            </w:pPr>
          </w:p>
        </w:tc>
      </w:tr>
    </w:tbl>
    <w:p w:rsidR="001319A2" w:rsidRPr="006E34A7" w:rsidRDefault="001319A2" w:rsidP="006E34A7">
      <w:pPr>
        <w:pStyle w:val="ListParagraph"/>
        <w:ind w:left="1080"/>
        <w:rPr>
          <w:rFonts w:ascii="Arial" w:hAnsi="Arial"/>
          <w:sz w:val="22"/>
        </w:rPr>
      </w:pPr>
    </w:p>
    <w:p w:rsidR="00515DA8" w:rsidRDefault="00515DA8" w:rsidP="001319A2">
      <w:pPr>
        <w:rPr>
          <w:rFonts w:eastAsia="Cambria"/>
          <w:i/>
          <w:sz w:val="22"/>
        </w:rPr>
      </w:pPr>
    </w:p>
    <w:p w:rsidR="00515DA8" w:rsidRDefault="00515DA8" w:rsidP="001319A2">
      <w:pPr>
        <w:rPr>
          <w:rFonts w:eastAsia="Cambria"/>
          <w:i/>
          <w:sz w:val="22"/>
        </w:rPr>
      </w:pPr>
    </w:p>
    <w:p w:rsidR="00515DA8" w:rsidRDefault="00515DA8" w:rsidP="001319A2">
      <w:pPr>
        <w:rPr>
          <w:rFonts w:eastAsia="Cambria"/>
          <w:i/>
          <w:sz w:val="22"/>
        </w:rPr>
      </w:pPr>
    </w:p>
    <w:p w:rsidR="001319A2" w:rsidRDefault="001319A2" w:rsidP="001319A2">
      <w:pPr>
        <w:rPr>
          <w:rFonts w:eastAsia="Cambria"/>
          <w:i/>
          <w:sz w:val="22"/>
        </w:rPr>
      </w:pPr>
    </w:p>
    <w:p w:rsidR="001319A2" w:rsidRPr="00362C0D" w:rsidRDefault="001319A2" w:rsidP="001319A2">
      <w:pPr>
        <w:rPr>
          <w:sz w:val="22"/>
        </w:rPr>
      </w:pPr>
      <w:r w:rsidRPr="006647BB">
        <w:rPr>
          <w:b/>
          <w:sz w:val="22"/>
        </w:rPr>
        <w:t>Week 4:</w:t>
      </w:r>
      <w:r>
        <w:rPr>
          <w:sz w:val="22"/>
        </w:rPr>
        <w:t xml:space="preserve">   </w:t>
      </w:r>
      <w:r w:rsidRPr="00362C0D">
        <w:rPr>
          <w:sz w:val="22"/>
        </w:rPr>
        <w:t xml:space="preserve"> </w:t>
      </w:r>
      <w:r>
        <w:rPr>
          <w:noProof/>
          <w:sz w:val="22"/>
        </w:rPr>
        <w:drawing>
          <wp:inline distT="0" distB="0" distL="0" distR="0">
            <wp:extent cx="558800" cy="753745"/>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ve:AlternateContent xmlns:ma="http://schemas.microsoft.com/office/mac/drawingml/2008/main">
                    <ve:Choice Requires="ma">
                      <pic:blipFill>
                        <a:blip r:embed="rId38"/>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39"/>
                        <a:srcRect/>
                        <a:stretch>
                          <a:fillRect/>
                        </a:stretch>
                      </pic:blipFill>
                    </ve:Fallback>
                  </ve:AlternateContent>
                  <pic:spPr bwMode="auto">
                    <a:xfrm>
                      <a:off x="0" y="0"/>
                      <a:ext cx="558800" cy="753745"/>
                    </a:xfrm>
                    <a:prstGeom prst="rect">
                      <a:avLst/>
                    </a:prstGeom>
                    <a:noFill/>
                    <a:ln w="9525">
                      <a:noFill/>
                      <a:miter lim="800000"/>
                      <a:headEnd/>
                      <a:tailEnd/>
                    </a:ln>
                  </pic:spPr>
                </pic:pic>
              </a:graphicData>
            </a:graphic>
          </wp:inline>
        </w:drawing>
      </w:r>
      <w:r>
        <w:rPr>
          <w:sz w:val="22"/>
        </w:rPr>
        <w:t xml:space="preserve">   </w:t>
      </w:r>
      <w:r w:rsidRPr="00362C0D">
        <w:rPr>
          <w:sz w:val="22"/>
        </w:rPr>
        <w:t>Micro-Teaching</w:t>
      </w:r>
      <w:r>
        <w:rPr>
          <w:sz w:val="22"/>
        </w:rPr>
        <w:t xml:space="preserve"> – HAVE FUN AND LEARN AS MUCH AS YOU CAN!!</w:t>
      </w:r>
    </w:p>
    <w:p w:rsidR="001319A2" w:rsidRPr="00362C0D" w:rsidRDefault="001319A2" w:rsidP="001319A2">
      <w:pPr>
        <w:rPr>
          <w:sz w:val="22"/>
        </w:rPr>
      </w:pPr>
    </w:p>
    <w:p w:rsidR="001319A2" w:rsidRDefault="001319A2" w:rsidP="001319A2">
      <w:pPr>
        <w:rPr>
          <w:sz w:val="22"/>
        </w:rPr>
      </w:pPr>
    </w:p>
    <w:p w:rsidR="00036AAE" w:rsidRDefault="00515DA8" w:rsidP="001319A2">
      <w:pPr>
        <w:rPr>
          <w:b/>
          <w:sz w:val="22"/>
        </w:rPr>
      </w:pPr>
      <w:r>
        <w:rPr>
          <w:b/>
          <w:sz w:val="22"/>
        </w:rPr>
        <w:br w:type="page"/>
      </w:r>
    </w:p>
    <w:p w:rsidR="001319A2" w:rsidRPr="006647BB" w:rsidRDefault="001319A2" w:rsidP="001319A2">
      <w:pPr>
        <w:rPr>
          <w:b/>
          <w:sz w:val="22"/>
        </w:rPr>
      </w:pPr>
      <w:r w:rsidRPr="006647BB">
        <w:rPr>
          <w:b/>
          <w:sz w:val="22"/>
        </w:rPr>
        <w:t xml:space="preserve">Week 5 </w:t>
      </w:r>
    </w:p>
    <w:p w:rsidR="001319A2" w:rsidRDefault="00036AAE" w:rsidP="001319A2">
      <w:pPr>
        <w:pStyle w:val="ListParagraph"/>
        <w:numPr>
          <w:ilvl w:val="0"/>
          <w:numId w:val="9"/>
        </w:numPr>
        <w:rPr>
          <w:rFonts w:ascii="Arial" w:hAnsi="Arial"/>
          <w:sz w:val="22"/>
        </w:rPr>
      </w:pPr>
      <w:r>
        <w:rPr>
          <w:rFonts w:ascii="Arial" w:hAnsi="Arial"/>
          <w:sz w:val="22"/>
        </w:rPr>
        <w:t xml:space="preserve">Morning poem </w:t>
      </w:r>
      <w:r w:rsidR="001319A2">
        <w:rPr>
          <w:rFonts w:ascii="Arial" w:hAnsi="Arial"/>
          <w:noProof/>
          <w:sz w:val="22"/>
        </w:rPr>
        <w:drawing>
          <wp:inline distT="0" distB="0" distL="0" distR="0">
            <wp:extent cx="584200" cy="617855"/>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ve:AlternateContent xmlns:ma="http://schemas.microsoft.com/office/mac/drawingml/2008/main">
                    <ve:Choice Requires="ma">
                      <pic:blipFill>
                        <a:blip r:embed="rId1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0"/>
                        <a:srcRect/>
                        <a:stretch>
                          <a:fillRect/>
                        </a:stretch>
                      </pic:blipFill>
                    </ve:Fallback>
                  </ve:AlternateContent>
                  <pic:spPr bwMode="auto">
                    <a:xfrm>
                      <a:off x="0" y="0"/>
                      <a:ext cx="584200" cy="617855"/>
                    </a:xfrm>
                    <a:prstGeom prst="rect">
                      <a:avLst/>
                    </a:prstGeom>
                    <a:noFill/>
                    <a:ln w="9525">
                      <a:noFill/>
                      <a:miter lim="800000"/>
                      <a:headEnd/>
                      <a:tailEnd/>
                    </a:ln>
                  </pic:spPr>
                </pic:pic>
              </a:graphicData>
            </a:graphic>
          </wp:inline>
        </w:drawing>
      </w:r>
      <w:r w:rsidR="00D40422">
        <w:rPr>
          <w:rFonts w:ascii="Arial" w:hAnsi="Arial"/>
          <w:sz w:val="22"/>
        </w:rPr>
        <w:t xml:space="preserve"> </w:t>
      </w:r>
      <w:r w:rsidR="001319A2">
        <w:rPr>
          <w:rFonts w:ascii="Arial" w:hAnsi="Arial"/>
          <w:sz w:val="22"/>
        </w:rPr>
        <w:t xml:space="preserve">What is the author doing? </w:t>
      </w:r>
      <w:r>
        <w:rPr>
          <w:rFonts w:ascii="Arial" w:hAnsi="Arial"/>
          <w:i/>
          <w:sz w:val="22"/>
        </w:rPr>
        <w:t>Rose, Where Did You Get that Red?</w:t>
      </w:r>
    </w:p>
    <w:p w:rsidR="001319A2" w:rsidRDefault="001319A2" w:rsidP="001319A2">
      <w:pPr>
        <w:pStyle w:val="ListParagraph"/>
        <w:ind w:left="360"/>
        <w:rPr>
          <w:rFonts w:ascii="Arial" w:hAnsi="Arial"/>
          <w:sz w:val="22"/>
        </w:rPr>
      </w:pPr>
    </w:p>
    <w:p w:rsidR="001319A2" w:rsidRDefault="001319A2" w:rsidP="001319A2">
      <w:pPr>
        <w:pStyle w:val="ListParagraph"/>
        <w:numPr>
          <w:ilvl w:val="0"/>
          <w:numId w:val="9"/>
        </w:numPr>
        <w:rPr>
          <w:rFonts w:ascii="Arial" w:hAnsi="Arial"/>
          <w:sz w:val="22"/>
        </w:rPr>
      </w:pPr>
      <w:r w:rsidRPr="00362C0D">
        <w:rPr>
          <w:rFonts w:ascii="Arial" w:hAnsi="Arial"/>
          <w:b/>
          <w:color w:val="0000FF"/>
          <w:sz w:val="22"/>
        </w:rPr>
        <w:t>In-class Internalization Check (</w:t>
      </w:r>
      <w:r>
        <w:rPr>
          <w:rFonts w:ascii="Arial" w:hAnsi="Arial"/>
          <w:b/>
          <w:color w:val="0000FF"/>
          <w:sz w:val="22"/>
        </w:rPr>
        <w:t xml:space="preserve">Summative, </w:t>
      </w:r>
      <w:r w:rsidRPr="00362C0D">
        <w:rPr>
          <w:rFonts w:ascii="Arial" w:hAnsi="Arial"/>
          <w:b/>
          <w:color w:val="0000FF"/>
          <w:sz w:val="22"/>
        </w:rPr>
        <w:t xml:space="preserve">aka – test </w:t>
      </w:r>
      <w:r w:rsidRPr="00362C0D">
        <w:rPr>
          <w:rFonts w:ascii="Arial" w:hAnsi="Arial"/>
          <w:b/>
          <w:color w:val="0000FF"/>
          <w:sz w:val="22"/>
        </w:rPr>
        <w:sym w:font="Wingdings" w:char="F04A"/>
      </w:r>
      <w:r w:rsidRPr="00362C0D">
        <w:rPr>
          <w:rFonts w:ascii="Arial" w:hAnsi="Arial"/>
          <w:b/>
          <w:color w:val="0000FF"/>
          <w:sz w:val="22"/>
        </w:rPr>
        <w:t>)</w:t>
      </w:r>
      <w:r w:rsidRPr="00362C0D">
        <w:rPr>
          <w:rFonts w:ascii="Arial" w:hAnsi="Arial"/>
          <w:sz w:val="22"/>
        </w:rPr>
        <w:t>: Identifying developmental stages in print acquisition</w:t>
      </w:r>
      <w:r w:rsidR="00036AAE">
        <w:rPr>
          <w:rFonts w:ascii="Arial" w:hAnsi="Arial"/>
          <w:sz w:val="22"/>
        </w:rPr>
        <w:t xml:space="preserve"> (reading and spelling)</w:t>
      </w:r>
      <w:r w:rsidRPr="00362C0D">
        <w:rPr>
          <w:rFonts w:ascii="Arial" w:hAnsi="Arial"/>
          <w:sz w:val="22"/>
        </w:rPr>
        <w:t>; students’ understanding of written communication; possible next steps for instruction</w:t>
      </w:r>
    </w:p>
    <w:p w:rsidR="001319A2" w:rsidRDefault="001319A2" w:rsidP="001319A2">
      <w:pPr>
        <w:pStyle w:val="ListParagraph"/>
        <w:ind w:left="0"/>
        <w:rPr>
          <w:rFonts w:ascii="Arial" w:hAnsi="Arial"/>
          <w:sz w:val="22"/>
        </w:rPr>
      </w:pPr>
    </w:p>
    <w:p w:rsidR="001319A2" w:rsidRPr="000A3C3C" w:rsidRDefault="001319A2" w:rsidP="001319A2">
      <w:pPr>
        <w:pStyle w:val="ListParagraph"/>
        <w:numPr>
          <w:ilvl w:val="0"/>
          <w:numId w:val="13"/>
        </w:numPr>
        <w:rPr>
          <w:rFonts w:ascii="Arial" w:hAnsi="Arial"/>
          <w:i/>
          <w:sz w:val="22"/>
        </w:rPr>
      </w:pPr>
      <w:r w:rsidRPr="00362C0D">
        <w:rPr>
          <w:rFonts w:ascii="Arial" w:hAnsi="Arial"/>
          <w:b/>
          <w:color w:val="0000FF"/>
          <w:sz w:val="22"/>
        </w:rPr>
        <w:t xml:space="preserve">In-class Internalization Check </w:t>
      </w:r>
      <w:r>
        <w:rPr>
          <w:rFonts w:ascii="Arial" w:hAnsi="Arial"/>
          <w:b/>
          <w:color w:val="0000FF"/>
          <w:sz w:val="22"/>
        </w:rPr>
        <w:t xml:space="preserve">(Summative) </w:t>
      </w:r>
      <w:r>
        <w:rPr>
          <w:rFonts w:ascii="Arial" w:hAnsi="Arial"/>
          <w:color w:val="0000FF"/>
          <w:sz w:val="22"/>
        </w:rPr>
        <w:t xml:space="preserve"> - </w:t>
      </w:r>
      <w:r w:rsidRPr="008C0787">
        <w:rPr>
          <w:rFonts w:ascii="Arial" w:hAnsi="Arial"/>
          <w:sz w:val="22"/>
        </w:rPr>
        <w:t>Describing reading from a socio-psycholinguistic perspective and from the NRP five-components-of-reading-model</w:t>
      </w:r>
    </w:p>
    <w:p w:rsidR="001319A2" w:rsidRDefault="001319A2" w:rsidP="001319A2">
      <w:pPr>
        <w:pStyle w:val="ListParagraph"/>
        <w:ind w:left="0"/>
        <w:rPr>
          <w:rFonts w:ascii="Arial" w:hAnsi="Arial"/>
          <w:sz w:val="22"/>
        </w:rPr>
      </w:pPr>
    </w:p>
    <w:p w:rsidR="001319A2" w:rsidRDefault="001319A2" w:rsidP="001319A2">
      <w:pPr>
        <w:pStyle w:val="ListParagraph"/>
        <w:numPr>
          <w:ilvl w:val="0"/>
          <w:numId w:val="9"/>
        </w:numPr>
        <w:rPr>
          <w:rFonts w:ascii="Arial" w:hAnsi="Arial"/>
          <w:sz w:val="22"/>
        </w:rPr>
      </w:pPr>
      <w:r>
        <w:rPr>
          <w:rFonts w:ascii="Arial" w:hAnsi="Arial"/>
          <w:noProof/>
          <w:sz w:val="22"/>
        </w:rPr>
        <w:drawing>
          <wp:inline distT="0" distB="0" distL="0" distR="0">
            <wp:extent cx="457200" cy="550545"/>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ve:AlternateContent xmlns:ma="http://schemas.microsoft.com/office/mac/drawingml/2008/main">
                    <ve:Choice Requires="ma">
                      <pic:blipFill>
                        <a:blip r:embed="rId22"/>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33"/>
                        <a:srcRect/>
                        <a:stretch>
                          <a:fillRect/>
                        </a:stretch>
                      </pic:blipFill>
                    </ve:Fallback>
                  </ve:AlternateContent>
                  <pic:spPr bwMode="auto">
                    <a:xfrm>
                      <a:off x="0" y="0"/>
                      <a:ext cx="457200" cy="550545"/>
                    </a:xfrm>
                    <a:prstGeom prst="rect">
                      <a:avLst/>
                    </a:prstGeom>
                    <a:noFill/>
                    <a:ln w="9525">
                      <a:noFill/>
                      <a:miter lim="800000"/>
                      <a:headEnd/>
                      <a:tailEnd/>
                    </a:ln>
                  </pic:spPr>
                </pic:pic>
              </a:graphicData>
            </a:graphic>
          </wp:inline>
        </w:drawing>
      </w:r>
      <w:r>
        <w:rPr>
          <w:rFonts w:ascii="Arial" w:hAnsi="Arial"/>
          <w:sz w:val="22"/>
        </w:rPr>
        <w:t xml:space="preserve">   Transition Story – Chapter Book – Characterization</w:t>
      </w:r>
    </w:p>
    <w:p w:rsidR="001319A2" w:rsidRPr="00362C0D" w:rsidRDefault="001319A2" w:rsidP="001319A2">
      <w:pPr>
        <w:pStyle w:val="ListParagraph"/>
        <w:rPr>
          <w:rFonts w:ascii="Arial" w:hAnsi="Arial"/>
          <w:sz w:val="22"/>
        </w:rPr>
      </w:pPr>
    </w:p>
    <w:p w:rsidR="001319A2" w:rsidRPr="0048177D" w:rsidRDefault="001319A2" w:rsidP="001319A2">
      <w:pPr>
        <w:pStyle w:val="ListParagraph"/>
        <w:numPr>
          <w:ilvl w:val="0"/>
          <w:numId w:val="9"/>
        </w:numPr>
        <w:rPr>
          <w:rFonts w:ascii="Arial" w:hAnsi="Arial"/>
          <w:sz w:val="22"/>
        </w:rPr>
      </w:pPr>
      <w:r w:rsidRPr="00362C0D">
        <w:rPr>
          <w:rFonts w:ascii="Arial" w:hAnsi="Arial"/>
          <w:sz w:val="22"/>
        </w:rPr>
        <w:t xml:space="preserve">Analyzing sample </w:t>
      </w:r>
      <w:r w:rsidRPr="00362C0D">
        <w:rPr>
          <w:rFonts w:ascii="Arial" w:hAnsi="Arial"/>
          <w:i/>
          <w:sz w:val="22"/>
        </w:rPr>
        <w:t>Running Records</w:t>
      </w:r>
    </w:p>
    <w:p w:rsidR="001319A2" w:rsidRDefault="001319A2" w:rsidP="001319A2">
      <w:pPr>
        <w:pStyle w:val="ListParagraph"/>
        <w:ind w:left="0"/>
        <w:rPr>
          <w:rFonts w:ascii="Arial" w:hAnsi="Arial"/>
          <w:sz w:val="22"/>
        </w:rPr>
      </w:pPr>
    </w:p>
    <w:p w:rsidR="001319A2" w:rsidRPr="00362C0D" w:rsidRDefault="00515DA8" w:rsidP="001319A2">
      <w:pPr>
        <w:pStyle w:val="ListParagraph"/>
        <w:numPr>
          <w:ilvl w:val="0"/>
          <w:numId w:val="9"/>
        </w:numPr>
        <w:rPr>
          <w:rFonts w:ascii="Arial" w:hAnsi="Arial"/>
          <w:sz w:val="22"/>
        </w:rPr>
      </w:pPr>
      <w:r>
        <w:rPr>
          <w:rFonts w:ascii="Arial" w:hAnsi="Arial"/>
          <w:sz w:val="22"/>
        </w:rPr>
        <w:t>Share Harvesting Ideas</w:t>
      </w:r>
      <w:r w:rsidR="001319A2">
        <w:rPr>
          <w:rFonts w:ascii="Arial" w:hAnsi="Arial"/>
          <w:sz w:val="22"/>
        </w:rPr>
        <w:t xml:space="preserve"> notes</w:t>
      </w:r>
    </w:p>
    <w:p w:rsidR="001319A2" w:rsidRPr="00036AAE" w:rsidRDefault="001319A2" w:rsidP="00036AAE">
      <w:pPr>
        <w:rPr>
          <w:sz w:val="22"/>
        </w:rPr>
      </w:pPr>
    </w:p>
    <w:p w:rsidR="001319A2" w:rsidRPr="006647BB" w:rsidRDefault="001319A2" w:rsidP="001319A2">
      <w:pPr>
        <w:pStyle w:val="ListParagraph"/>
        <w:numPr>
          <w:ilvl w:val="0"/>
          <w:numId w:val="16"/>
        </w:numPr>
        <w:rPr>
          <w:rFonts w:ascii="Arial" w:hAnsi="Arial"/>
          <w:b/>
          <w:color w:val="0000FF"/>
          <w:sz w:val="22"/>
        </w:rPr>
      </w:pPr>
      <w:r w:rsidRPr="006647BB">
        <w:rPr>
          <w:rFonts w:ascii="Arial" w:hAnsi="Arial"/>
          <w:b/>
          <w:color w:val="0000FF"/>
          <w:sz w:val="22"/>
        </w:rPr>
        <w:t>Assignments due Week 6</w:t>
      </w:r>
    </w:p>
    <w:p w:rsidR="00515DA8" w:rsidRDefault="001319A2" w:rsidP="001319A2">
      <w:pPr>
        <w:pStyle w:val="ListParagraph"/>
        <w:numPr>
          <w:ilvl w:val="1"/>
          <w:numId w:val="9"/>
        </w:numPr>
        <w:rPr>
          <w:rFonts w:ascii="Arial" w:hAnsi="Arial"/>
          <w:sz w:val="22"/>
        </w:rPr>
      </w:pPr>
      <w:r>
        <w:rPr>
          <w:rFonts w:ascii="Arial" w:hAnsi="Arial"/>
          <w:sz w:val="22"/>
        </w:rPr>
        <w:t xml:space="preserve">Evaluations of </w:t>
      </w:r>
      <w:r w:rsidRPr="006647BB">
        <w:rPr>
          <w:rFonts w:ascii="Arial" w:hAnsi="Arial"/>
          <w:i/>
          <w:sz w:val="22"/>
        </w:rPr>
        <w:t>Running Record</w:t>
      </w:r>
      <w:r>
        <w:rPr>
          <w:rFonts w:ascii="Arial" w:hAnsi="Arial"/>
          <w:sz w:val="22"/>
        </w:rPr>
        <w:t xml:space="preserve"> samples using the charts provided.  Write a statement of what you would help the student</w:t>
      </w:r>
      <w:r w:rsidR="00515DA8">
        <w:rPr>
          <w:rFonts w:ascii="Arial" w:hAnsi="Arial"/>
          <w:sz w:val="22"/>
        </w:rPr>
        <w:t>s</w:t>
      </w:r>
      <w:r>
        <w:rPr>
          <w:rFonts w:ascii="Arial" w:hAnsi="Arial"/>
          <w:sz w:val="22"/>
        </w:rPr>
        <w:t xml:space="preserve"> develop next and why.  Be sure that you connect your decisions explicitly with the data in the analysis of the reading transcript.</w:t>
      </w:r>
    </w:p>
    <w:p w:rsidR="001319A2" w:rsidRDefault="001319A2" w:rsidP="00515DA8">
      <w:pPr>
        <w:pStyle w:val="ListParagraph"/>
        <w:ind w:left="1440"/>
        <w:rPr>
          <w:rFonts w:ascii="Arial" w:hAnsi="Arial"/>
          <w:sz w:val="22"/>
        </w:rPr>
      </w:pPr>
    </w:p>
    <w:p w:rsidR="00515DA8" w:rsidRDefault="00515DA8" w:rsidP="00552FD5">
      <w:pPr>
        <w:pStyle w:val="ListParagraph"/>
        <w:numPr>
          <w:ilvl w:val="1"/>
          <w:numId w:val="9"/>
        </w:numPr>
        <w:rPr>
          <w:rFonts w:ascii="Arial" w:hAnsi="Arial"/>
          <w:sz w:val="22"/>
        </w:rPr>
      </w:pPr>
      <w:r>
        <w:rPr>
          <w:rFonts w:ascii="Arial" w:hAnsi="Arial"/>
          <w:sz w:val="22"/>
        </w:rPr>
        <w:t>Harvesting Ideas</w:t>
      </w:r>
      <w:r w:rsidR="001319A2">
        <w:rPr>
          <w:rFonts w:ascii="Arial" w:hAnsi="Arial"/>
          <w:sz w:val="22"/>
        </w:rPr>
        <w:t xml:space="preserve">: </w:t>
      </w:r>
      <w:r w:rsidR="00373786">
        <w:rPr>
          <w:rFonts w:ascii="Arial" w:hAnsi="Arial"/>
          <w:sz w:val="22"/>
        </w:rPr>
        <w:t>Read or re-read Chapter</w:t>
      </w:r>
      <w:r w:rsidR="00252FA4">
        <w:rPr>
          <w:rFonts w:ascii="Arial" w:hAnsi="Arial"/>
          <w:sz w:val="22"/>
        </w:rPr>
        <w:t>s</w:t>
      </w:r>
      <w:r w:rsidR="00373786">
        <w:rPr>
          <w:rFonts w:ascii="Arial" w:hAnsi="Arial"/>
          <w:sz w:val="22"/>
        </w:rPr>
        <w:t xml:space="preserve"> 4</w:t>
      </w:r>
      <w:r w:rsidR="00252FA4">
        <w:rPr>
          <w:rFonts w:ascii="Arial" w:hAnsi="Arial"/>
          <w:sz w:val="22"/>
        </w:rPr>
        <w:t xml:space="preserve"> and 5</w:t>
      </w:r>
      <w:r w:rsidR="00373786">
        <w:rPr>
          <w:rFonts w:ascii="Arial" w:hAnsi="Arial"/>
          <w:sz w:val="22"/>
        </w:rPr>
        <w:t xml:space="preserve"> in Diller and the Wil</w:t>
      </w:r>
      <w:r w:rsidR="00252FA4">
        <w:rPr>
          <w:rFonts w:ascii="Arial" w:hAnsi="Arial"/>
          <w:sz w:val="22"/>
        </w:rPr>
        <w:t>li</w:t>
      </w:r>
      <w:r w:rsidR="00373786">
        <w:rPr>
          <w:rFonts w:ascii="Arial" w:hAnsi="Arial"/>
          <w:sz w:val="22"/>
        </w:rPr>
        <w:t>ams’ pdf for strategies related to comprehension</w:t>
      </w:r>
      <w:r w:rsidR="00252FA4">
        <w:rPr>
          <w:rFonts w:ascii="Arial" w:hAnsi="Arial"/>
          <w:sz w:val="22"/>
        </w:rPr>
        <w:t xml:space="preserve"> and fluency</w:t>
      </w:r>
      <w:r w:rsidR="00373786">
        <w:rPr>
          <w:rFonts w:ascii="Arial" w:hAnsi="Arial"/>
          <w:sz w:val="22"/>
        </w:rPr>
        <w:t>.  Pay attention to how strategies differ depending on students’ developmental stages and/or needs.  Also s</w:t>
      </w:r>
      <w:r w:rsidR="001319A2">
        <w:rPr>
          <w:rFonts w:ascii="Arial" w:hAnsi="Arial"/>
          <w:sz w:val="22"/>
        </w:rPr>
        <w:t>earch thr</w:t>
      </w:r>
      <w:r w:rsidR="00373786">
        <w:rPr>
          <w:rFonts w:ascii="Arial" w:hAnsi="Arial"/>
          <w:sz w:val="22"/>
        </w:rPr>
        <w:t xml:space="preserve">ough Diller, Lyon and Williams, </w:t>
      </w:r>
      <w:r w:rsidR="001319A2">
        <w:rPr>
          <w:rFonts w:ascii="Arial" w:hAnsi="Arial"/>
          <w:sz w:val="22"/>
        </w:rPr>
        <w:t>watch one video</w:t>
      </w:r>
      <w:r w:rsidR="00373786">
        <w:rPr>
          <w:rFonts w:ascii="Arial" w:hAnsi="Arial"/>
          <w:sz w:val="22"/>
        </w:rPr>
        <w:t>,</w:t>
      </w:r>
      <w:r w:rsidR="001319A2">
        <w:rPr>
          <w:rFonts w:ascii="Arial" w:hAnsi="Arial"/>
          <w:sz w:val="22"/>
        </w:rPr>
        <w:t xml:space="preserve"> or skim one resource book for strategy lessons you could adapt for Try Out Teaching.  Make notes for yourself </w:t>
      </w:r>
      <w:r w:rsidR="00D40422">
        <w:rPr>
          <w:rFonts w:ascii="Arial" w:hAnsi="Arial"/>
          <w:sz w:val="22"/>
        </w:rPr>
        <w:t xml:space="preserve">in interactive journal </w:t>
      </w:r>
      <w:r w:rsidR="001319A2">
        <w:rPr>
          <w:rFonts w:ascii="Arial" w:hAnsi="Arial"/>
          <w:sz w:val="22"/>
        </w:rPr>
        <w:t>about which lessons you want to try and why.</w:t>
      </w:r>
    </w:p>
    <w:p w:rsidR="00552FD5" w:rsidRPr="00515DA8" w:rsidRDefault="00552FD5" w:rsidP="00515DA8">
      <w:pPr>
        <w:rPr>
          <w:sz w:val="22"/>
        </w:rPr>
      </w:pPr>
    </w:p>
    <w:p w:rsidR="004152E2" w:rsidRPr="00552FD5" w:rsidRDefault="004152E2" w:rsidP="00552FD5">
      <w:pPr>
        <w:pStyle w:val="ListParagraph"/>
        <w:numPr>
          <w:ilvl w:val="1"/>
          <w:numId w:val="9"/>
        </w:numPr>
        <w:rPr>
          <w:rFonts w:ascii="Arial" w:hAnsi="Arial"/>
          <w:sz w:val="22"/>
        </w:rPr>
      </w:pPr>
      <w:r w:rsidRPr="00552FD5">
        <w:rPr>
          <w:rFonts w:ascii="Arial" w:hAnsi="Arial"/>
          <w:sz w:val="22"/>
        </w:rPr>
        <w:t xml:space="preserve">Second </w:t>
      </w:r>
      <w:r w:rsidRPr="00552FD5">
        <w:rPr>
          <w:rFonts w:ascii="Arial" w:hAnsi="Arial"/>
          <w:i/>
          <w:sz w:val="22"/>
        </w:rPr>
        <w:t>Concepts About Print</w:t>
      </w:r>
      <w:r w:rsidRPr="00552FD5">
        <w:rPr>
          <w:rFonts w:ascii="Arial" w:hAnsi="Arial"/>
          <w:sz w:val="22"/>
        </w:rPr>
        <w:t xml:space="preserve"> interview with analysis and suggestions for next instructional steps. Write a summary of what the child knows. Using the data, describe what concepts are in place for the child and how you know. Write a paragraph about what you would help the child develop next and provide reasons (data) for your decision(s).  </w:t>
      </w:r>
      <w:r w:rsidR="00552FD5" w:rsidRPr="00552FD5">
        <w:rPr>
          <w:rFonts w:ascii="Arial" w:hAnsi="Arial"/>
          <w:sz w:val="22"/>
        </w:rPr>
        <w:t>See instructions for same assignment that was due in Week 2.  Use what you learned from the debrief and class work in Week 3 to inform this analysis. This is your s</w:t>
      </w:r>
      <w:r w:rsidRPr="00552FD5">
        <w:rPr>
          <w:rFonts w:ascii="Arial" w:hAnsi="Arial"/>
          <w:sz w:val="22"/>
        </w:rPr>
        <w:t>ummative assessment.</w:t>
      </w:r>
    </w:p>
    <w:p w:rsidR="001319A2" w:rsidRPr="00F0274C" w:rsidRDefault="001319A2" w:rsidP="00F0274C">
      <w:pPr>
        <w:rPr>
          <w:sz w:val="22"/>
        </w:rPr>
      </w:pPr>
    </w:p>
    <w:p w:rsidR="001319A2" w:rsidRPr="00362C0D" w:rsidRDefault="001319A2" w:rsidP="001319A2">
      <w:pPr>
        <w:rPr>
          <w:sz w:val="22"/>
        </w:rPr>
      </w:pPr>
    </w:p>
    <w:p w:rsidR="001319A2" w:rsidRPr="006647BB" w:rsidRDefault="001319A2" w:rsidP="001319A2">
      <w:pPr>
        <w:rPr>
          <w:b/>
          <w:sz w:val="22"/>
        </w:rPr>
      </w:pPr>
      <w:r w:rsidRPr="006647BB">
        <w:rPr>
          <w:b/>
          <w:sz w:val="22"/>
        </w:rPr>
        <w:t>Week 6</w:t>
      </w:r>
    </w:p>
    <w:p w:rsidR="001319A2" w:rsidRDefault="001319A2" w:rsidP="001319A2">
      <w:pPr>
        <w:pStyle w:val="ListParagraph"/>
        <w:numPr>
          <w:ilvl w:val="0"/>
          <w:numId w:val="15"/>
        </w:numPr>
        <w:rPr>
          <w:rFonts w:ascii="Arial" w:hAnsi="Arial"/>
          <w:sz w:val="22"/>
        </w:rPr>
      </w:pPr>
      <w:r>
        <w:rPr>
          <w:rFonts w:ascii="Arial" w:hAnsi="Arial"/>
          <w:noProof/>
          <w:sz w:val="22"/>
        </w:rPr>
        <w:drawing>
          <wp:inline distT="0" distB="0" distL="0" distR="0">
            <wp:extent cx="694055" cy="5080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ve:AlternateContent xmlns:ma="http://schemas.microsoft.com/office/mac/drawingml/2008/main">
                    <ve:Choice Requires="ma">
                      <pic:blipFill>
                        <a:blip r:embed="rId1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6"/>
                        <a:srcRect/>
                        <a:stretch>
                          <a:fillRect/>
                        </a:stretch>
                      </pic:blipFill>
                    </ve:Fallback>
                  </ve:AlternateContent>
                  <pic:spPr bwMode="auto">
                    <a:xfrm>
                      <a:off x="0" y="0"/>
                      <a:ext cx="694055" cy="508000"/>
                    </a:xfrm>
                    <a:prstGeom prst="rect">
                      <a:avLst/>
                    </a:prstGeom>
                    <a:noFill/>
                    <a:ln w="9525">
                      <a:noFill/>
                      <a:miter lim="800000"/>
                      <a:headEnd/>
                      <a:tailEnd/>
                    </a:ln>
                  </pic:spPr>
                </pic:pic>
              </a:graphicData>
            </a:graphic>
          </wp:inline>
        </w:drawing>
      </w:r>
      <w:r>
        <w:rPr>
          <w:rFonts w:ascii="Arial" w:hAnsi="Arial"/>
          <w:sz w:val="22"/>
        </w:rPr>
        <w:t>Morning chant – Figurative language</w:t>
      </w:r>
    </w:p>
    <w:p w:rsidR="001319A2" w:rsidRDefault="001319A2" w:rsidP="001319A2">
      <w:pPr>
        <w:pStyle w:val="ListParagraph"/>
        <w:rPr>
          <w:rFonts w:ascii="Arial" w:hAnsi="Arial"/>
          <w:sz w:val="22"/>
        </w:rPr>
      </w:pPr>
    </w:p>
    <w:p w:rsidR="001319A2" w:rsidRDefault="001319A2" w:rsidP="001319A2">
      <w:pPr>
        <w:pStyle w:val="ListParagraph"/>
        <w:numPr>
          <w:ilvl w:val="0"/>
          <w:numId w:val="15"/>
        </w:numPr>
        <w:rPr>
          <w:rFonts w:ascii="Arial" w:hAnsi="Arial"/>
          <w:sz w:val="22"/>
        </w:rPr>
      </w:pPr>
      <w:r>
        <w:rPr>
          <w:rFonts w:ascii="Arial" w:hAnsi="Arial"/>
          <w:sz w:val="22"/>
        </w:rPr>
        <w:t>Phonics Test</w:t>
      </w:r>
    </w:p>
    <w:p w:rsidR="001319A2" w:rsidRDefault="001319A2" w:rsidP="001319A2">
      <w:pPr>
        <w:pStyle w:val="ListParagraph"/>
        <w:ind w:left="0"/>
        <w:rPr>
          <w:rFonts w:ascii="Arial" w:hAnsi="Arial"/>
          <w:sz w:val="22"/>
        </w:rPr>
      </w:pPr>
    </w:p>
    <w:p w:rsidR="001319A2" w:rsidRDefault="001319A2" w:rsidP="001319A2">
      <w:pPr>
        <w:pStyle w:val="ListParagraph"/>
        <w:numPr>
          <w:ilvl w:val="0"/>
          <w:numId w:val="15"/>
        </w:numPr>
        <w:rPr>
          <w:rFonts w:ascii="Arial" w:hAnsi="Arial"/>
          <w:sz w:val="22"/>
        </w:rPr>
      </w:pPr>
      <w:r>
        <w:rPr>
          <w:rFonts w:ascii="Arial" w:hAnsi="Arial"/>
          <w:sz w:val="22"/>
        </w:rPr>
        <w:t xml:space="preserve">Strategy Lesson Models: Story Structures, </w:t>
      </w:r>
      <w:r w:rsidR="00F0274C">
        <w:rPr>
          <w:rFonts w:ascii="Arial" w:hAnsi="Arial"/>
          <w:sz w:val="22"/>
        </w:rPr>
        <w:t xml:space="preserve">Self-Selected Miscues, </w:t>
      </w:r>
      <w:r>
        <w:rPr>
          <w:rFonts w:ascii="Arial" w:hAnsi="Arial"/>
          <w:sz w:val="22"/>
        </w:rPr>
        <w:t>Word Study</w:t>
      </w:r>
    </w:p>
    <w:p w:rsidR="001319A2" w:rsidRDefault="001319A2" w:rsidP="001319A2">
      <w:pPr>
        <w:pStyle w:val="ListParagraph"/>
        <w:ind w:left="0"/>
        <w:rPr>
          <w:rFonts w:ascii="Arial" w:hAnsi="Arial"/>
          <w:sz w:val="22"/>
        </w:rPr>
      </w:pPr>
    </w:p>
    <w:p w:rsidR="001319A2" w:rsidRDefault="001319A2" w:rsidP="001319A2">
      <w:pPr>
        <w:pStyle w:val="ListParagraph"/>
        <w:numPr>
          <w:ilvl w:val="0"/>
          <w:numId w:val="15"/>
        </w:numPr>
        <w:rPr>
          <w:rFonts w:ascii="Arial" w:hAnsi="Arial"/>
          <w:sz w:val="22"/>
        </w:rPr>
      </w:pPr>
      <w:r>
        <w:rPr>
          <w:rFonts w:ascii="Arial" w:hAnsi="Arial"/>
          <w:sz w:val="22"/>
        </w:rPr>
        <w:t>Review lesson plan format</w:t>
      </w:r>
    </w:p>
    <w:p w:rsidR="001319A2" w:rsidRDefault="001319A2" w:rsidP="001319A2">
      <w:pPr>
        <w:pStyle w:val="ListParagraph"/>
        <w:ind w:left="0"/>
        <w:rPr>
          <w:rFonts w:ascii="Arial" w:hAnsi="Arial"/>
          <w:sz w:val="22"/>
        </w:rPr>
      </w:pPr>
    </w:p>
    <w:p w:rsidR="001319A2" w:rsidRDefault="00F0274C" w:rsidP="001319A2">
      <w:pPr>
        <w:pStyle w:val="ListParagraph"/>
        <w:numPr>
          <w:ilvl w:val="0"/>
          <w:numId w:val="15"/>
        </w:numPr>
        <w:rPr>
          <w:rFonts w:ascii="Arial" w:hAnsi="Arial"/>
          <w:sz w:val="22"/>
        </w:rPr>
      </w:pPr>
      <w:r>
        <w:rPr>
          <w:rFonts w:ascii="Arial" w:hAnsi="Arial"/>
          <w:sz w:val="22"/>
        </w:rPr>
        <w:t>Share Harvesting Ideas</w:t>
      </w:r>
      <w:r w:rsidR="001319A2">
        <w:rPr>
          <w:rFonts w:ascii="Arial" w:hAnsi="Arial"/>
          <w:sz w:val="22"/>
        </w:rPr>
        <w:t xml:space="preserve"> notes</w:t>
      </w:r>
    </w:p>
    <w:p w:rsidR="001319A2" w:rsidRDefault="001319A2" w:rsidP="001319A2">
      <w:pPr>
        <w:pStyle w:val="ListParagraph"/>
        <w:ind w:left="0"/>
        <w:rPr>
          <w:rFonts w:ascii="Arial" w:hAnsi="Arial"/>
          <w:sz w:val="22"/>
        </w:rPr>
      </w:pPr>
    </w:p>
    <w:p w:rsidR="00555203" w:rsidRDefault="001319A2" w:rsidP="001319A2">
      <w:pPr>
        <w:pStyle w:val="ListParagraph"/>
        <w:numPr>
          <w:ilvl w:val="0"/>
          <w:numId w:val="15"/>
        </w:numPr>
        <w:rPr>
          <w:rFonts w:ascii="Arial" w:hAnsi="Arial"/>
          <w:sz w:val="22"/>
        </w:rPr>
      </w:pPr>
      <w:r>
        <w:rPr>
          <w:rFonts w:ascii="Arial" w:hAnsi="Arial"/>
          <w:sz w:val="22"/>
        </w:rPr>
        <w:t>Select Try Out Teaching lessons</w:t>
      </w:r>
    </w:p>
    <w:p w:rsidR="00BF05BA" w:rsidRPr="00555203" w:rsidRDefault="00BF05BA" w:rsidP="00555203">
      <w:pPr>
        <w:rPr>
          <w:sz w:val="22"/>
        </w:rPr>
      </w:pPr>
    </w:p>
    <w:tbl>
      <w:tblPr>
        <w:tblStyle w:val="TableGrid"/>
        <w:tblW w:w="0" w:type="auto"/>
        <w:tblLook w:val="00BF"/>
      </w:tblPr>
      <w:tblGrid>
        <w:gridCol w:w="5076"/>
        <w:gridCol w:w="5076"/>
      </w:tblGrid>
      <w:tr w:rsidR="00BF05BA">
        <w:tc>
          <w:tcPr>
            <w:tcW w:w="5076" w:type="dxa"/>
          </w:tcPr>
          <w:p w:rsidR="00BF05BA" w:rsidRDefault="00BF05BA" w:rsidP="00BF05BA">
            <w:pPr>
              <w:jc w:val="center"/>
              <w:rPr>
                <w:sz w:val="22"/>
              </w:rPr>
            </w:pPr>
            <w:r>
              <w:rPr>
                <w:sz w:val="22"/>
              </w:rPr>
              <w:t>Types of Lessons</w:t>
            </w:r>
          </w:p>
        </w:tc>
        <w:tc>
          <w:tcPr>
            <w:tcW w:w="5076" w:type="dxa"/>
          </w:tcPr>
          <w:p w:rsidR="00BF05BA" w:rsidRDefault="00BF05BA" w:rsidP="00BF05BA">
            <w:pPr>
              <w:jc w:val="center"/>
              <w:rPr>
                <w:sz w:val="22"/>
              </w:rPr>
            </w:pPr>
            <w:r>
              <w:rPr>
                <w:sz w:val="22"/>
              </w:rPr>
              <w:t>Vehicles</w:t>
            </w:r>
          </w:p>
        </w:tc>
      </w:tr>
      <w:tr w:rsidR="00BF05BA">
        <w:tc>
          <w:tcPr>
            <w:tcW w:w="5076" w:type="dxa"/>
          </w:tcPr>
          <w:p w:rsidR="00BF05BA" w:rsidRDefault="00BF05BA" w:rsidP="001319A2">
            <w:pPr>
              <w:rPr>
                <w:sz w:val="22"/>
              </w:rPr>
            </w:pPr>
          </w:p>
          <w:p w:rsidR="00BF05BA" w:rsidRDefault="00BF05BA" w:rsidP="001319A2">
            <w:pPr>
              <w:rPr>
                <w:sz w:val="22"/>
              </w:rPr>
            </w:pPr>
            <w:r w:rsidRPr="009133FD">
              <w:rPr>
                <w:b/>
                <w:sz w:val="22"/>
              </w:rPr>
              <w:t>Concepts About Print</w:t>
            </w:r>
            <w:r>
              <w:rPr>
                <w:sz w:val="22"/>
              </w:rPr>
              <w:t xml:space="preserve"> (story; picture for prediction/confirmation/correction; directionality; sweep; title; author; beginning, middle, end of story; sentence; word; punctuation)</w:t>
            </w:r>
          </w:p>
          <w:p w:rsidR="009133FD" w:rsidRDefault="009133FD" w:rsidP="001319A2">
            <w:pPr>
              <w:rPr>
                <w:sz w:val="22"/>
              </w:rPr>
            </w:pPr>
          </w:p>
          <w:p w:rsidR="008C0787" w:rsidRDefault="009133FD" w:rsidP="009133FD">
            <w:pPr>
              <w:rPr>
                <w:sz w:val="22"/>
              </w:rPr>
            </w:pPr>
            <w:r w:rsidRPr="009133FD">
              <w:rPr>
                <w:b/>
                <w:sz w:val="22"/>
              </w:rPr>
              <w:t>Comprehension</w:t>
            </w:r>
            <w:r>
              <w:rPr>
                <w:sz w:val="22"/>
              </w:rPr>
              <w:t xml:space="preserve"> (Prediction, confirmation, self-correction: pictures, words, context, experience; story elements: characters, setting, problem, plan; solution; story structures: circle, temporal, surprise; re-telling; word study; self-to-text connections; monitoring understanding)</w:t>
            </w:r>
          </w:p>
          <w:p w:rsidR="008C0787" w:rsidRDefault="008C0787" w:rsidP="009133FD">
            <w:pPr>
              <w:rPr>
                <w:sz w:val="22"/>
              </w:rPr>
            </w:pPr>
          </w:p>
          <w:p w:rsidR="009133FD" w:rsidRPr="008C0787" w:rsidRDefault="008C0787" w:rsidP="009133FD">
            <w:pPr>
              <w:rPr>
                <w:sz w:val="22"/>
              </w:rPr>
            </w:pPr>
            <w:r>
              <w:rPr>
                <w:b/>
                <w:sz w:val="22"/>
              </w:rPr>
              <w:t xml:space="preserve">Vocabulary </w:t>
            </w:r>
            <w:r>
              <w:rPr>
                <w:sz w:val="22"/>
              </w:rPr>
              <w:t>(interesting words; concept words; figurative language; academic language)</w:t>
            </w:r>
          </w:p>
          <w:p w:rsidR="00BF05BA" w:rsidRDefault="00BF05BA" w:rsidP="001319A2">
            <w:pPr>
              <w:rPr>
                <w:sz w:val="22"/>
              </w:rPr>
            </w:pPr>
          </w:p>
          <w:p w:rsidR="00BF05BA" w:rsidRDefault="00BF05BA" w:rsidP="001319A2">
            <w:pPr>
              <w:rPr>
                <w:sz w:val="22"/>
              </w:rPr>
            </w:pPr>
            <w:r w:rsidRPr="008C0787">
              <w:rPr>
                <w:b/>
                <w:sz w:val="22"/>
              </w:rPr>
              <w:t>Phonemic Awareness</w:t>
            </w:r>
            <w:r>
              <w:rPr>
                <w:sz w:val="22"/>
              </w:rPr>
              <w:t xml:space="preserve"> (initial, final, and medial sounds – consonant or vowel); blending; segmenting; substituting; deleting; rhyming words; syllables</w:t>
            </w:r>
          </w:p>
          <w:p w:rsidR="00BF05BA" w:rsidRDefault="00BF05BA" w:rsidP="001319A2">
            <w:pPr>
              <w:rPr>
                <w:sz w:val="22"/>
              </w:rPr>
            </w:pPr>
          </w:p>
          <w:p w:rsidR="00BF05BA" w:rsidRDefault="00BF05BA" w:rsidP="001319A2">
            <w:pPr>
              <w:rPr>
                <w:sz w:val="22"/>
              </w:rPr>
            </w:pPr>
            <w:r w:rsidRPr="008C0787">
              <w:rPr>
                <w:b/>
                <w:sz w:val="22"/>
              </w:rPr>
              <w:t>Phonics</w:t>
            </w:r>
            <w:r>
              <w:rPr>
                <w:sz w:val="22"/>
              </w:rPr>
              <w:t xml:space="preserve"> (initial, medial, final consonants; consonant blends; consonant digraphs; short and long vowels; vowel digraphs; diphthongs; onsets and rimes; blending; segmenting; multi-syllable words; CVC rule; CVCe rule; open syllable and closed syllable rules)</w:t>
            </w:r>
          </w:p>
          <w:p w:rsidR="00BF05BA" w:rsidRDefault="00BF05BA" w:rsidP="001319A2">
            <w:pPr>
              <w:rPr>
                <w:sz w:val="22"/>
              </w:rPr>
            </w:pPr>
          </w:p>
          <w:p w:rsidR="00BF05BA" w:rsidRDefault="00BF05BA" w:rsidP="001319A2">
            <w:pPr>
              <w:rPr>
                <w:sz w:val="22"/>
              </w:rPr>
            </w:pPr>
            <w:r w:rsidRPr="008C0787">
              <w:rPr>
                <w:b/>
                <w:sz w:val="22"/>
              </w:rPr>
              <w:t>Fluency</w:t>
            </w:r>
            <w:r>
              <w:rPr>
                <w:sz w:val="22"/>
              </w:rPr>
              <w:t xml:space="preserve"> (expression; inflection; intonation; enunciation; congruence with message in text)</w:t>
            </w:r>
          </w:p>
        </w:tc>
        <w:tc>
          <w:tcPr>
            <w:tcW w:w="5076" w:type="dxa"/>
          </w:tcPr>
          <w:p w:rsidR="00BF05BA" w:rsidRDefault="00BF05BA" w:rsidP="001319A2">
            <w:pPr>
              <w:rPr>
                <w:sz w:val="22"/>
              </w:rPr>
            </w:pPr>
          </w:p>
          <w:p w:rsidR="00BF05BA" w:rsidRDefault="00BF05BA" w:rsidP="001319A2">
            <w:pPr>
              <w:rPr>
                <w:sz w:val="22"/>
              </w:rPr>
            </w:pPr>
            <w:r>
              <w:rPr>
                <w:sz w:val="22"/>
              </w:rPr>
              <w:t>Big Books</w:t>
            </w:r>
          </w:p>
          <w:p w:rsidR="00BF05BA" w:rsidRDefault="00BF05BA" w:rsidP="001319A2">
            <w:pPr>
              <w:rPr>
                <w:sz w:val="22"/>
              </w:rPr>
            </w:pPr>
          </w:p>
          <w:p w:rsidR="00BF05BA" w:rsidRDefault="00BF05BA" w:rsidP="001319A2">
            <w:pPr>
              <w:rPr>
                <w:sz w:val="22"/>
              </w:rPr>
            </w:pPr>
            <w:r>
              <w:rPr>
                <w:sz w:val="22"/>
              </w:rPr>
              <w:t>Story-Picture Books</w:t>
            </w:r>
          </w:p>
          <w:p w:rsidR="00BF05BA" w:rsidRDefault="00BF05BA" w:rsidP="001319A2">
            <w:pPr>
              <w:rPr>
                <w:sz w:val="22"/>
              </w:rPr>
            </w:pPr>
          </w:p>
          <w:p w:rsidR="00BF05BA" w:rsidRDefault="00BF05BA" w:rsidP="001319A2">
            <w:pPr>
              <w:rPr>
                <w:sz w:val="22"/>
              </w:rPr>
            </w:pPr>
            <w:r>
              <w:rPr>
                <w:sz w:val="22"/>
              </w:rPr>
              <w:t>Chapter Books</w:t>
            </w:r>
          </w:p>
          <w:p w:rsidR="00BF05BA" w:rsidRDefault="00BF05BA" w:rsidP="001319A2">
            <w:pPr>
              <w:rPr>
                <w:sz w:val="22"/>
              </w:rPr>
            </w:pPr>
          </w:p>
          <w:p w:rsidR="00BF05BA" w:rsidRDefault="00BF05BA" w:rsidP="001319A2">
            <w:pPr>
              <w:rPr>
                <w:sz w:val="22"/>
              </w:rPr>
            </w:pPr>
            <w:r>
              <w:rPr>
                <w:sz w:val="22"/>
              </w:rPr>
              <w:t>Basal Reader Stories</w:t>
            </w:r>
          </w:p>
          <w:p w:rsidR="00BF05BA" w:rsidRDefault="00BF05BA" w:rsidP="001319A2">
            <w:pPr>
              <w:rPr>
                <w:sz w:val="22"/>
              </w:rPr>
            </w:pPr>
          </w:p>
          <w:p w:rsidR="00BF05BA" w:rsidRDefault="00BF05BA" w:rsidP="001319A2">
            <w:pPr>
              <w:rPr>
                <w:sz w:val="22"/>
              </w:rPr>
            </w:pPr>
            <w:r>
              <w:rPr>
                <w:sz w:val="22"/>
              </w:rPr>
              <w:t>Flannel Boards with oral stories, chants, poems, songs</w:t>
            </w:r>
          </w:p>
          <w:p w:rsidR="00BF05BA" w:rsidRDefault="00BF05BA" w:rsidP="001319A2">
            <w:pPr>
              <w:rPr>
                <w:sz w:val="22"/>
              </w:rPr>
            </w:pPr>
          </w:p>
          <w:p w:rsidR="00BF05BA" w:rsidRDefault="00BF05BA" w:rsidP="001319A2">
            <w:pPr>
              <w:rPr>
                <w:sz w:val="22"/>
              </w:rPr>
            </w:pPr>
            <w:r>
              <w:rPr>
                <w:sz w:val="22"/>
              </w:rPr>
              <w:t>Songs, poems, chants</w:t>
            </w:r>
          </w:p>
          <w:p w:rsidR="00BF05BA" w:rsidRDefault="00BF05BA" w:rsidP="001319A2">
            <w:pPr>
              <w:rPr>
                <w:sz w:val="22"/>
              </w:rPr>
            </w:pPr>
          </w:p>
          <w:p w:rsidR="00BF05BA" w:rsidRDefault="00BF05BA" w:rsidP="001319A2">
            <w:pPr>
              <w:rPr>
                <w:sz w:val="22"/>
              </w:rPr>
            </w:pPr>
            <w:r>
              <w:rPr>
                <w:sz w:val="22"/>
              </w:rPr>
              <w:t>Guided Reading</w:t>
            </w:r>
          </w:p>
          <w:p w:rsidR="00BF05BA" w:rsidRDefault="00BF05BA" w:rsidP="001319A2">
            <w:pPr>
              <w:rPr>
                <w:sz w:val="22"/>
              </w:rPr>
            </w:pPr>
          </w:p>
          <w:p w:rsidR="00BF05BA" w:rsidRDefault="00BF05BA" w:rsidP="001319A2">
            <w:pPr>
              <w:rPr>
                <w:sz w:val="22"/>
              </w:rPr>
            </w:pPr>
            <w:r>
              <w:rPr>
                <w:sz w:val="22"/>
              </w:rPr>
              <w:t>Re-Quest</w:t>
            </w:r>
          </w:p>
          <w:p w:rsidR="00BF05BA" w:rsidRDefault="00BF05BA" w:rsidP="001319A2">
            <w:pPr>
              <w:rPr>
                <w:sz w:val="22"/>
              </w:rPr>
            </w:pPr>
          </w:p>
          <w:p w:rsidR="009133FD" w:rsidRDefault="00BF05BA" w:rsidP="001319A2">
            <w:pPr>
              <w:rPr>
                <w:sz w:val="22"/>
              </w:rPr>
            </w:pPr>
            <w:r>
              <w:rPr>
                <w:sz w:val="22"/>
              </w:rPr>
              <w:t>Focused strategy lessons</w:t>
            </w:r>
          </w:p>
          <w:p w:rsidR="009133FD" w:rsidRDefault="009133FD" w:rsidP="001319A2">
            <w:pPr>
              <w:rPr>
                <w:sz w:val="22"/>
              </w:rPr>
            </w:pPr>
          </w:p>
          <w:p w:rsidR="009133FD" w:rsidRDefault="009133FD" w:rsidP="001319A2">
            <w:pPr>
              <w:rPr>
                <w:sz w:val="22"/>
              </w:rPr>
            </w:pPr>
            <w:r>
              <w:rPr>
                <w:sz w:val="22"/>
              </w:rPr>
              <w:t>Puppets</w:t>
            </w:r>
          </w:p>
          <w:p w:rsidR="009133FD" w:rsidRDefault="009133FD" w:rsidP="001319A2">
            <w:pPr>
              <w:rPr>
                <w:sz w:val="22"/>
              </w:rPr>
            </w:pPr>
          </w:p>
          <w:p w:rsidR="009133FD" w:rsidRDefault="009133FD" w:rsidP="001319A2">
            <w:pPr>
              <w:rPr>
                <w:sz w:val="22"/>
              </w:rPr>
            </w:pPr>
            <w:r>
              <w:rPr>
                <w:sz w:val="22"/>
              </w:rPr>
              <w:t>Reader’s Theater</w:t>
            </w:r>
          </w:p>
          <w:p w:rsidR="009133FD" w:rsidRDefault="009133FD" w:rsidP="001319A2">
            <w:pPr>
              <w:rPr>
                <w:sz w:val="22"/>
              </w:rPr>
            </w:pPr>
          </w:p>
          <w:p w:rsidR="009133FD" w:rsidRDefault="009133FD" w:rsidP="001319A2">
            <w:pPr>
              <w:rPr>
                <w:sz w:val="22"/>
              </w:rPr>
            </w:pPr>
            <w:r>
              <w:rPr>
                <w:sz w:val="22"/>
              </w:rPr>
              <w:t>Low prop re-enactment</w:t>
            </w:r>
          </w:p>
          <w:p w:rsidR="009133FD" w:rsidRDefault="009133FD" w:rsidP="001319A2">
            <w:pPr>
              <w:rPr>
                <w:sz w:val="22"/>
              </w:rPr>
            </w:pPr>
          </w:p>
          <w:p w:rsidR="009133FD" w:rsidRDefault="009133FD" w:rsidP="001319A2">
            <w:pPr>
              <w:rPr>
                <w:sz w:val="22"/>
              </w:rPr>
            </w:pPr>
            <w:r>
              <w:rPr>
                <w:sz w:val="22"/>
              </w:rPr>
              <w:t>Drawing</w:t>
            </w:r>
          </w:p>
          <w:p w:rsidR="009133FD" w:rsidRDefault="009133FD" w:rsidP="001319A2">
            <w:pPr>
              <w:rPr>
                <w:sz w:val="22"/>
              </w:rPr>
            </w:pPr>
          </w:p>
          <w:p w:rsidR="00BF05BA" w:rsidRDefault="009133FD" w:rsidP="001319A2">
            <w:pPr>
              <w:rPr>
                <w:sz w:val="22"/>
              </w:rPr>
            </w:pPr>
            <w:r>
              <w:rPr>
                <w:sz w:val="22"/>
              </w:rPr>
              <w:t>Innovating on texts</w:t>
            </w:r>
          </w:p>
        </w:tc>
      </w:tr>
    </w:tbl>
    <w:p w:rsidR="008C0787" w:rsidRDefault="008C0787" w:rsidP="00DC6166">
      <w:pPr>
        <w:rPr>
          <w:b/>
          <w:color w:val="0000FF"/>
          <w:sz w:val="22"/>
        </w:rPr>
      </w:pPr>
    </w:p>
    <w:p w:rsidR="001319A2" w:rsidRPr="00CA681A" w:rsidRDefault="001319A2" w:rsidP="001319A2">
      <w:pPr>
        <w:numPr>
          <w:ilvl w:val="0"/>
          <w:numId w:val="16"/>
        </w:numPr>
        <w:rPr>
          <w:b/>
          <w:color w:val="0000FF"/>
          <w:sz w:val="22"/>
        </w:rPr>
      </w:pPr>
      <w:r w:rsidRPr="00CA681A">
        <w:rPr>
          <w:b/>
          <w:color w:val="0000FF"/>
          <w:sz w:val="22"/>
        </w:rPr>
        <w:t>Assignments due Week 7</w:t>
      </w:r>
    </w:p>
    <w:p w:rsidR="00B644BD" w:rsidRDefault="001319A2" w:rsidP="001319A2">
      <w:pPr>
        <w:numPr>
          <w:ilvl w:val="0"/>
          <w:numId w:val="17"/>
        </w:numPr>
        <w:rPr>
          <w:sz w:val="22"/>
        </w:rPr>
      </w:pPr>
      <w:r>
        <w:rPr>
          <w:sz w:val="22"/>
        </w:rPr>
        <w:t>Reflection about what you have learned about phonics and implications for your teaching practices</w:t>
      </w:r>
    </w:p>
    <w:p w:rsidR="001319A2" w:rsidRPr="00B644BD" w:rsidRDefault="00CA3192" w:rsidP="001319A2">
      <w:pPr>
        <w:numPr>
          <w:ilvl w:val="0"/>
          <w:numId w:val="17"/>
        </w:numPr>
        <w:rPr>
          <w:color w:val="FF0000"/>
          <w:sz w:val="22"/>
        </w:rPr>
      </w:pPr>
      <w:r>
        <w:rPr>
          <w:color w:val="FF0000"/>
          <w:sz w:val="22"/>
        </w:rPr>
        <w:t>Summative Assessment</w:t>
      </w:r>
      <w:r w:rsidR="00B644BD" w:rsidRPr="00B644BD">
        <w:rPr>
          <w:color w:val="FF0000"/>
          <w:sz w:val="22"/>
        </w:rPr>
        <w:t>: Reading Diagnosis and Use of Data</w:t>
      </w:r>
    </w:p>
    <w:p w:rsidR="001319A2" w:rsidRDefault="001319A2" w:rsidP="00036AAE">
      <w:pPr>
        <w:ind w:left="1080"/>
        <w:rPr>
          <w:sz w:val="22"/>
        </w:rPr>
      </w:pPr>
    </w:p>
    <w:p w:rsidR="001319A2" w:rsidRPr="00362C0D" w:rsidRDefault="001319A2" w:rsidP="001319A2">
      <w:pPr>
        <w:rPr>
          <w:sz w:val="22"/>
        </w:rPr>
      </w:pPr>
    </w:p>
    <w:p w:rsidR="001319A2" w:rsidRPr="00712853" w:rsidRDefault="001319A2" w:rsidP="001319A2">
      <w:pPr>
        <w:rPr>
          <w:b/>
          <w:sz w:val="22"/>
        </w:rPr>
      </w:pPr>
      <w:r w:rsidRPr="00712853">
        <w:rPr>
          <w:b/>
          <w:sz w:val="22"/>
        </w:rPr>
        <w:t xml:space="preserve">Week 7 </w:t>
      </w:r>
    </w:p>
    <w:p w:rsidR="001319A2" w:rsidRDefault="001319A2" w:rsidP="001319A2">
      <w:pPr>
        <w:pStyle w:val="ListParagraph"/>
        <w:numPr>
          <w:ilvl w:val="0"/>
          <w:numId w:val="10"/>
        </w:numPr>
        <w:rPr>
          <w:rFonts w:ascii="Arial" w:hAnsi="Arial"/>
          <w:sz w:val="22"/>
        </w:rPr>
      </w:pPr>
      <w:r w:rsidRPr="00712853">
        <w:rPr>
          <w:rFonts w:ascii="Arial" w:hAnsi="Arial"/>
          <w:sz w:val="22"/>
        </w:rPr>
        <w:t xml:space="preserve">More Instructional Models: </w:t>
      </w:r>
      <w:r>
        <w:rPr>
          <w:rFonts w:ascii="Arial" w:hAnsi="Arial"/>
          <w:sz w:val="22"/>
        </w:rPr>
        <w:t>Guided Read</w:t>
      </w:r>
      <w:r w:rsidR="00D40422">
        <w:rPr>
          <w:rFonts w:ascii="Arial" w:hAnsi="Arial"/>
          <w:sz w:val="22"/>
        </w:rPr>
        <w:t xml:space="preserve">ing, </w:t>
      </w:r>
      <w:r w:rsidRPr="00712853">
        <w:rPr>
          <w:rFonts w:ascii="Arial" w:hAnsi="Arial"/>
          <w:sz w:val="22"/>
        </w:rPr>
        <w:t>ReQuest</w:t>
      </w:r>
      <w:r w:rsidR="00D40422">
        <w:rPr>
          <w:rFonts w:ascii="Arial" w:hAnsi="Arial"/>
          <w:sz w:val="22"/>
        </w:rPr>
        <w:t>, Reading Conferences</w:t>
      </w:r>
      <w:r w:rsidRPr="00712853">
        <w:rPr>
          <w:rFonts w:ascii="Arial" w:hAnsi="Arial"/>
          <w:sz w:val="22"/>
        </w:rPr>
        <w:t xml:space="preserve">  </w:t>
      </w:r>
    </w:p>
    <w:p w:rsidR="001319A2" w:rsidRDefault="001319A2" w:rsidP="001319A2">
      <w:pPr>
        <w:pStyle w:val="ListParagraph"/>
        <w:numPr>
          <w:ilvl w:val="0"/>
          <w:numId w:val="10"/>
        </w:numPr>
        <w:rPr>
          <w:rFonts w:ascii="Arial" w:hAnsi="Arial"/>
          <w:sz w:val="22"/>
        </w:rPr>
      </w:pPr>
      <w:r>
        <w:rPr>
          <w:rFonts w:ascii="Arial" w:hAnsi="Arial"/>
          <w:sz w:val="22"/>
        </w:rPr>
        <w:t>Share poetry, chants, and song books</w:t>
      </w:r>
    </w:p>
    <w:p w:rsidR="001319A2" w:rsidRDefault="001319A2" w:rsidP="001319A2">
      <w:pPr>
        <w:pStyle w:val="ListParagraph"/>
        <w:numPr>
          <w:ilvl w:val="0"/>
          <w:numId w:val="10"/>
        </w:numPr>
        <w:rPr>
          <w:rFonts w:ascii="Arial" w:hAnsi="Arial"/>
          <w:sz w:val="22"/>
        </w:rPr>
      </w:pPr>
      <w:r>
        <w:rPr>
          <w:rFonts w:ascii="Arial" w:hAnsi="Arial"/>
          <w:sz w:val="22"/>
        </w:rPr>
        <w:t>Evaluate handwriting</w:t>
      </w:r>
    </w:p>
    <w:p w:rsidR="001319A2" w:rsidRPr="008C0787" w:rsidRDefault="001319A2" w:rsidP="008C0787">
      <w:pPr>
        <w:rPr>
          <w:sz w:val="22"/>
        </w:rPr>
      </w:pPr>
    </w:p>
    <w:p w:rsidR="001319A2" w:rsidRPr="00CA681A" w:rsidRDefault="001319A2" w:rsidP="001319A2">
      <w:pPr>
        <w:numPr>
          <w:ilvl w:val="0"/>
          <w:numId w:val="16"/>
        </w:numPr>
        <w:rPr>
          <w:b/>
          <w:color w:val="0000FF"/>
          <w:sz w:val="22"/>
        </w:rPr>
      </w:pPr>
      <w:r>
        <w:rPr>
          <w:b/>
          <w:color w:val="0000FF"/>
          <w:sz w:val="22"/>
        </w:rPr>
        <w:t>Assignments due Week</w:t>
      </w:r>
      <w:r w:rsidR="00D40422">
        <w:rPr>
          <w:b/>
          <w:color w:val="0000FF"/>
          <w:sz w:val="22"/>
        </w:rPr>
        <w:t>s</w:t>
      </w:r>
      <w:r>
        <w:rPr>
          <w:b/>
          <w:color w:val="0000FF"/>
          <w:sz w:val="22"/>
        </w:rPr>
        <w:t xml:space="preserve"> 8</w:t>
      </w:r>
      <w:r w:rsidR="00036AAE">
        <w:rPr>
          <w:b/>
          <w:color w:val="0000FF"/>
          <w:sz w:val="22"/>
        </w:rPr>
        <w:t>, 9, and 10:  Full lesson plans and teaching materials for your Try-Out Teaching Lesson (Week 8 or 9 – formative) and for your Performance Assessment lesson (Week 10 – summative)</w:t>
      </w:r>
    </w:p>
    <w:p w:rsidR="001319A2" w:rsidRPr="00712853" w:rsidRDefault="001319A2" w:rsidP="001319A2">
      <w:pPr>
        <w:pStyle w:val="ListParagraph"/>
        <w:rPr>
          <w:rFonts w:ascii="Arial" w:hAnsi="Arial"/>
          <w:sz w:val="22"/>
        </w:rPr>
      </w:pPr>
    </w:p>
    <w:p w:rsidR="001319A2" w:rsidRPr="00362C0D" w:rsidRDefault="001319A2" w:rsidP="001319A2">
      <w:pPr>
        <w:rPr>
          <w:sz w:val="22"/>
        </w:rPr>
      </w:pPr>
      <w:r w:rsidRPr="00362C0D">
        <w:rPr>
          <w:sz w:val="22"/>
        </w:rPr>
        <w:t>Week 8</w:t>
      </w:r>
      <w:r>
        <w:rPr>
          <w:sz w:val="22"/>
        </w:rPr>
        <w:t xml:space="preserve">: </w:t>
      </w:r>
      <w:r w:rsidRPr="00362C0D">
        <w:rPr>
          <w:sz w:val="22"/>
        </w:rPr>
        <w:t>Try Out Teaching</w:t>
      </w:r>
      <w:r w:rsidR="00036AAE">
        <w:rPr>
          <w:sz w:val="22"/>
        </w:rPr>
        <w:t xml:space="preserve"> – ½ of group will teach</w:t>
      </w:r>
    </w:p>
    <w:p w:rsidR="001319A2" w:rsidRPr="00362C0D" w:rsidRDefault="001319A2" w:rsidP="001319A2">
      <w:pPr>
        <w:rPr>
          <w:sz w:val="22"/>
        </w:rPr>
      </w:pPr>
      <w:r w:rsidRPr="00362C0D">
        <w:rPr>
          <w:sz w:val="22"/>
        </w:rPr>
        <w:t>Week 9</w:t>
      </w:r>
      <w:r>
        <w:rPr>
          <w:sz w:val="22"/>
        </w:rPr>
        <w:t xml:space="preserve">: </w:t>
      </w:r>
      <w:r w:rsidRPr="00362C0D">
        <w:rPr>
          <w:sz w:val="22"/>
        </w:rPr>
        <w:t>Try Out Teaching</w:t>
      </w:r>
      <w:r w:rsidR="00036AAE">
        <w:rPr>
          <w:sz w:val="22"/>
        </w:rPr>
        <w:t xml:space="preserve"> – ½ of group will teach</w:t>
      </w:r>
    </w:p>
    <w:p w:rsidR="00555203" w:rsidRDefault="001319A2" w:rsidP="001319A2">
      <w:pPr>
        <w:rPr>
          <w:sz w:val="22"/>
        </w:rPr>
      </w:pPr>
      <w:r w:rsidRPr="00362C0D">
        <w:rPr>
          <w:sz w:val="22"/>
        </w:rPr>
        <w:t>Week 10</w:t>
      </w:r>
      <w:r w:rsidR="00036AAE">
        <w:rPr>
          <w:sz w:val="22"/>
        </w:rPr>
        <w:t>: Performance Assessment – Everyone will teach</w:t>
      </w:r>
    </w:p>
    <w:p w:rsidR="00A23D7F" w:rsidRPr="00F14085" w:rsidRDefault="00A23D7F" w:rsidP="00A23D7F">
      <w:pPr>
        <w:jc w:val="center"/>
        <w:rPr>
          <w:b/>
          <w:sz w:val="20"/>
        </w:rPr>
      </w:pPr>
      <w:r w:rsidRPr="00F14085">
        <w:rPr>
          <w:b/>
          <w:sz w:val="20"/>
        </w:rPr>
        <w:t>T</w:t>
      </w:r>
      <w:r>
        <w:rPr>
          <w:b/>
          <w:sz w:val="20"/>
        </w:rPr>
        <w:t>RY OUT TEACHING AND PERFORMANCE ASSESSMENT</w:t>
      </w:r>
    </w:p>
    <w:p w:rsidR="00A23D7F" w:rsidRPr="00F14085" w:rsidRDefault="00A23D7F" w:rsidP="00A23D7F">
      <w:pPr>
        <w:rPr>
          <w:sz w:val="20"/>
        </w:rPr>
      </w:pPr>
    </w:p>
    <w:p w:rsidR="00A23D7F" w:rsidRPr="0065528E" w:rsidRDefault="00A23D7F" w:rsidP="00A23D7F">
      <w:pPr>
        <w:numPr>
          <w:ilvl w:val="0"/>
          <w:numId w:val="35"/>
        </w:numPr>
        <w:rPr>
          <w:sz w:val="20"/>
        </w:rPr>
      </w:pPr>
      <w:r>
        <w:rPr>
          <w:sz w:val="20"/>
        </w:rPr>
        <w:t>You will be creating</w:t>
      </w:r>
      <w:r w:rsidRPr="0065528E">
        <w:rPr>
          <w:sz w:val="20"/>
        </w:rPr>
        <w:t xml:space="preserve"> and submit</w:t>
      </w:r>
      <w:r>
        <w:rPr>
          <w:sz w:val="20"/>
        </w:rPr>
        <w:t>ting</w:t>
      </w:r>
      <w:r w:rsidRPr="0065528E">
        <w:rPr>
          <w:sz w:val="20"/>
        </w:rPr>
        <w:t xml:space="preserve"> a lesson plan </w:t>
      </w:r>
      <w:r w:rsidRPr="00A23D7F">
        <w:rPr>
          <w:i/>
          <w:sz w:val="20"/>
        </w:rPr>
        <w:t>for each</w:t>
      </w:r>
      <w:r w:rsidRPr="0065528E">
        <w:rPr>
          <w:sz w:val="20"/>
        </w:rPr>
        <w:t xml:space="preserve"> of the following types of</w:t>
      </w:r>
      <w:r>
        <w:rPr>
          <w:sz w:val="20"/>
        </w:rPr>
        <w:t xml:space="preserve"> lessons: Concepts About Print, Comprehension, Vocabulary, Fluency, Phonemic Awareness, Phonics (6 total)</w:t>
      </w:r>
      <w:r w:rsidRPr="0065528E">
        <w:rPr>
          <w:sz w:val="20"/>
        </w:rPr>
        <w:t xml:space="preserve">. Each lesson should be </w:t>
      </w:r>
      <w:r>
        <w:rPr>
          <w:i/>
          <w:sz w:val="20"/>
        </w:rPr>
        <w:t xml:space="preserve">no longer than </w:t>
      </w:r>
      <w:r w:rsidRPr="0065528E">
        <w:rPr>
          <w:sz w:val="20"/>
        </w:rPr>
        <w:t xml:space="preserve">15 minutes. </w:t>
      </w:r>
      <w:r>
        <w:rPr>
          <w:sz w:val="20"/>
        </w:rPr>
        <w:t>You may u</w:t>
      </w:r>
      <w:r w:rsidRPr="00F14085">
        <w:rPr>
          <w:sz w:val="20"/>
        </w:rPr>
        <w:t xml:space="preserve">se lessons from </w:t>
      </w:r>
      <w:r>
        <w:rPr>
          <w:sz w:val="20"/>
        </w:rPr>
        <w:t xml:space="preserve">the following resources as </w:t>
      </w:r>
      <w:r>
        <w:rPr>
          <w:i/>
          <w:sz w:val="20"/>
        </w:rPr>
        <w:t xml:space="preserve">models </w:t>
      </w:r>
      <w:r>
        <w:rPr>
          <w:sz w:val="20"/>
        </w:rPr>
        <w:t xml:space="preserve">but please create your own lessons: (i) </w:t>
      </w:r>
      <w:r w:rsidRPr="00F14085">
        <w:rPr>
          <w:i/>
          <w:sz w:val="20"/>
        </w:rPr>
        <w:t xml:space="preserve">Sound Systems, </w:t>
      </w:r>
      <w:r>
        <w:rPr>
          <w:i/>
          <w:sz w:val="20"/>
        </w:rPr>
        <w:t xml:space="preserve">Making the Most of Small Group, </w:t>
      </w:r>
      <w:r>
        <w:rPr>
          <w:sz w:val="20"/>
        </w:rPr>
        <w:t xml:space="preserve">and </w:t>
      </w:r>
      <w:r>
        <w:rPr>
          <w:i/>
          <w:sz w:val="20"/>
        </w:rPr>
        <w:t xml:space="preserve">The Balanced Reading Program pdf; (ii) </w:t>
      </w:r>
      <w:r>
        <w:rPr>
          <w:sz w:val="20"/>
        </w:rPr>
        <w:t>resource texts and videos on reserve with Lynne Adair; (iii)</w:t>
      </w:r>
      <w:r w:rsidRPr="00F14085">
        <w:rPr>
          <w:sz w:val="20"/>
        </w:rPr>
        <w:t xml:space="preserve"> </w:t>
      </w:r>
      <w:r w:rsidRPr="00F14085">
        <w:rPr>
          <w:i/>
          <w:sz w:val="20"/>
        </w:rPr>
        <w:t>Sunshine a</w:t>
      </w:r>
      <w:r>
        <w:rPr>
          <w:i/>
          <w:sz w:val="20"/>
        </w:rPr>
        <w:t>nd Storybox Teacher</w:t>
      </w:r>
      <w:r w:rsidRPr="00F14085">
        <w:rPr>
          <w:i/>
          <w:sz w:val="20"/>
        </w:rPr>
        <w:t>s’ Guides (</w:t>
      </w:r>
      <w:r w:rsidRPr="00F14085">
        <w:rPr>
          <w:sz w:val="20"/>
        </w:rPr>
        <w:t>Curriculum Room</w:t>
      </w:r>
      <w:r w:rsidRPr="00F14085">
        <w:rPr>
          <w:i/>
          <w:sz w:val="20"/>
        </w:rPr>
        <w:t>)</w:t>
      </w:r>
      <w:r>
        <w:rPr>
          <w:sz w:val="20"/>
        </w:rPr>
        <w:t>:</w:t>
      </w:r>
      <w:r w:rsidRPr="00F14085">
        <w:rPr>
          <w:sz w:val="20"/>
        </w:rPr>
        <w:t xml:space="preserve"> teachers’ guides in your classrooms (phonics and phonemic awareness</w:t>
      </w:r>
      <w:r>
        <w:rPr>
          <w:sz w:val="20"/>
        </w:rPr>
        <w:t xml:space="preserve"> only but I prefer that you try lessons from your texts or the resource list</w:t>
      </w:r>
      <w:r w:rsidRPr="00F14085">
        <w:rPr>
          <w:sz w:val="20"/>
        </w:rPr>
        <w:t>)</w:t>
      </w:r>
      <w:r>
        <w:rPr>
          <w:i/>
          <w:sz w:val="20"/>
        </w:rPr>
        <w:t>.</w:t>
      </w:r>
      <w:r w:rsidRPr="00F14085">
        <w:rPr>
          <w:i/>
          <w:sz w:val="20"/>
        </w:rPr>
        <w:t xml:space="preserve"> </w:t>
      </w:r>
    </w:p>
    <w:p w:rsidR="00A23D7F" w:rsidRDefault="00A23D7F" w:rsidP="00A23D7F">
      <w:pPr>
        <w:ind w:left="360"/>
        <w:rPr>
          <w:i/>
          <w:sz w:val="20"/>
        </w:rPr>
      </w:pPr>
    </w:p>
    <w:p w:rsidR="00A23D7F" w:rsidRDefault="00A23D7F" w:rsidP="00A23D7F">
      <w:pPr>
        <w:ind w:left="360"/>
        <w:rPr>
          <w:sz w:val="20"/>
        </w:rPr>
      </w:pPr>
      <w:r>
        <w:rPr>
          <w:sz w:val="20"/>
        </w:rPr>
        <w:t>At least two of your lessons should be aimed at pre- or emerging readers and two at developing readers. You pick the developmental level of the other two lessons. For pre- and emerging readers, make sure the texts you choose are predictable and that you identify the predictable element. Incorporate the use of song, poetry, movement, or art in at least two of your lessons.</w:t>
      </w:r>
    </w:p>
    <w:p w:rsidR="00A23D7F" w:rsidRPr="00F14085" w:rsidRDefault="00A23D7F" w:rsidP="00A23D7F">
      <w:pPr>
        <w:ind w:left="360"/>
        <w:rPr>
          <w:sz w:val="20"/>
        </w:rPr>
      </w:pPr>
    </w:p>
    <w:p w:rsidR="00A23D7F" w:rsidRPr="0065528E" w:rsidRDefault="00A23D7F" w:rsidP="00A23D7F">
      <w:pPr>
        <w:numPr>
          <w:ilvl w:val="0"/>
          <w:numId w:val="35"/>
        </w:numPr>
        <w:rPr>
          <w:sz w:val="20"/>
        </w:rPr>
      </w:pPr>
      <w:r w:rsidRPr="0065528E">
        <w:rPr>
          <w:sz w:val="20"/>
          <w:u w:val="single"/>
        </w:rPr>
        <w:t>Be prepared to teach one of the lessons in Week 8 or 9 (formative) and one in Week 10 (summative)</w:t>
      </w:r>
      <w:r w:rsidRPr="0065528E">
        <w:rPr>
          <w:sz w:val="20"/>
        </w:rPr>
        <w:t xml:space="preserve">.  You will know by Week 6 which of the lessons you will be teaching. You will need to find or prepare, and bring to class, the materials you need in order to teach your lessons.  That includes appropriate children's books, </w:t>
      </w:r>
      <w:r>
        <w:rPr>
          <w:sz w:val="20"/>
        </w:rPr>
        <w:t xml:space="preserve">flannel boards, puppets, </w:t>
      </w:r>
      <w:r w:rsidRPr="0065528E">
        <w:rPr>
          <w:sz w:val="20"/>
        </w:rPr>
        <w:t xml:space="preserve">songs, games, etc. </w:t>
      </w:r>
    </w:p>
    <w:p w:rsidR="00A23D7F" w:rsidRDefault="00A23D7F" w:rsidP="00A23D7F"/>
    <w:p w:rsidR="00A23D7F" w:rsidRPr="00753405" w:rsidRDefault="00A23D7F" w:rsidP="00A23D7F">
      <w:pPr>
        <w:numPr>
          <w:ilvl w:val="0"/>
          <w:numId w:val="40"/>
        </w:numPr>
        <w:rPr>
          <w:sz w:val="22"/>
        </w:rPr>
      </w:pPr>
      <w:r>
        <w:rPr>
          <w:sz w:val="22"/>
        </w:rPr>
        <w:t>All lesson p</w:t>
      </w:r>
      <w:r w:rsidRPr="00753405">
        <w:rPr>
          <w:sz w:val="22"/>
        </w:rPr>
        <w:t>lans</w:t>
      </w:r>
      <w:r>
        <w:rPr>
          <w:sz w:val="22"/>
        </w:rPr>
        <w:t xml:space="preserve"> should use the lesson plan templates from </w:t>
      </w:r>
      <w:r w:rsidRPr="00753405">
        <w:rPr>
          <w:i/>
          <w:sz w:val="22"/>
        </w:rPr>
        <w:t>Making the Most of Small Groups</w:t>
      </w:r>
      <w:r>
        <w:rPr>
          <w:i/>
          <w:sz w:val="22"/>
        </w:rPr>
        <w:t xml:space="preserve">.  </w:t>
      </w:r>
      <w:r>
        <w:rPr>
          <w:sz w:val="22"/>
        </w:rPr>
        <w:t>Two samples are included</w:t>
      </w:r>
      <w:r w:rsidR="00EC347A">
        <w:rPr>
          <w:sz w:val="22"/>
        </w:rPr>
        <w:t xml:space="preserve"> on the following two pages</w:t>
      </w:r>
      <w:r>
        <w:rPr>
          <w:sz w:val="22"/>
        </w:rPr>
        <w:t xml:space="preserve">. </w:t>
      </w:r>
    </w:p>
    <w:p w:rsidR="00A23D7F" w:rsidRPr="00753405" w:rsidRDefault="00A23D7F" w:rsidP="00A23D7F">
      <w:pPr>
        <w:numPr>
          <w:ilvl w:val="0"/>
          <w:numId w:val="40"/>
        </w:numPr>
        <w:rPr>
          <w:sz w:val="22"/>
        </w:rPr>
      </w:pPr>
      <w:r>
        <w:rPr>
          <w:sz w:val="22"/>
        </w:rPr>
        <w:t>Phonics and phonemic a</w:t>
      </w:r>
      <w:r w:rsidRPr="00753405">
        <w:rPr>
          <w:sz w:val="22"/>
        </w:rPr>
        <w:t xml:space="preserve">wareness lessons should include a list of </w:t>
      </w:r>
      <w:r>
        <w:rPr>
          <w:sz w:val="22"/>
        </w:rPr>
        <w:t>what you are looking for when you teach the lesson.  You could think of this as an answer key – do YOU understand the aspects of decoding you are</w:t>
      </w:r>
      <w:r w:rsidR="00EC347A">
        <w:rPr>
          <w:sz w:val="22"/>
        </w:rPr>
        <w:t xml:space="preserve"> asking kids to demonstrate</w:t>
      </w:r>
      <w:r>
        <w:rPr>
          <w:sz w:val="22"/>
        </w:rPr>
        <w:t>?</w:t>
      </w:r>
    </w:p>
    <w:p w:rsidR="00EC347A" w:rsidRDefault="00A23D7F" w:rsidP="00A23D7F">
      <w:pPr>
        <w:numPr>
          <w:ilvl w:val="0"/>
          <w:numId w:val="40"/>
        </w:numPr>
        <w:rPr>
          <w:sz w:val="22"/>
        </w:rPr>
      </w:pPr>
      <w:r w:rsidRPr="00753405">
        <w:rPr>
          <w:sz w:val="22"/>
        </w:rPr>
        <w:t>Book</w:t>
      </w:r>
      <w:r>
        <w:rPr>
          <w:sz w:val="22"/>
        </w:rPr>
        <w:t xml:space="preserve">s chosen for the lessons should </w:t>
      </w:r>
      <w:r>
        <w:rPr>
          <w:i/>
          <w:sz w:val="22"/>
        </w:rPr>
        <w:t xml:space="preserve">not </w:t>
      </w:r>
      <w:r>
        <w:rPr>
          <w:sz w:val="22"/>
        </w:rPr>
        <w:t xml:space="preserve">be the ones in </w:t>
      </w:r>
      <w:r w:rsidRPr="00753405">
        <w:rPr>
          <w:sz w:val="22"/>
        </w:rPr>
        <w:t>Diller</w:t>
      </w:r>
      <w:r>
        <w:rPr>
          <w:sz w:val="22"/>
        </w:rPr>
        <w:t>’s</w:t>
      </w:r>
      <w:r w:rsidR="00EC347A">
        <w:rPr>
          <w:sz w:val="22"/>
        </w:rPr>
        <w:t xml:space="preserve"> text. You may use her lessons as models but </w:t>
      </w:r>
      <w:r w:rsidRPr="00753405">
        <w:rPr>
          <w:sz w:val="22"/>
        </w:rPr>
        <w:t>choose new books</w:t>
      </w:r>
      <w:r w:rsidR="00EC347A">
        <w:rPr>
          <w:sz w:val="22"/>
        </w:rPr>
        <w:t xml:space="preserve"> to show your ability to apply the le</w:t>
      </w:r>
      <w:r w:rsidRPr="00753405">
        <w:rPr>
          <w:sz w:val="22"/>
        </w:rPr>
        <w:t>ssons</w:t>
      </w:r>
      <w:r w:rsidR="00EC347A">
        <w:rPr>
          <w:sz w:val="22"/>
        </w:rPr>
        <w:t xml:space="preserve"> in new contexts</w:t>
      </w:r>
      <w:r w:rsidRPr="00753405">
        <w:rPr>
          <w:sz w:val="22"/>
        </w:rPr>
        <w:t>!</w:t>
      </w:r>
    </w:p>
    <w:p w:rsidR="00A23D7F" w:rsidRPr="00EC347A" w:rsidRDefault="00EC347A" w:rsidP="00EC347A">
      <w:pPr>
        <w:numPr>
          <w:ilvl w:val="0"/>
          <w:numId w:val="40"/>
        </w:numPr>
        <w:rPr>
          <w:sz w:val="22"/>
        </w:rPr>
      </w:pPr>
      <w:r>
        <w:rPr>
          <w:i/>
          <w:sz w:val="22"/>
        </w:rPr>
        <w:t xml:space="preserve">All </w:t>
      </w:r>
      <w:r>
        <w:rPr>
          <w:sz w:val="22"/>
        </w:rPr>
        <w:t>support materials for the lessons</w:t>
      </w:r>
      <w:r w:rsidRPr="00753405">
        <w:rPr>
          <w:sz w:val="22"/>
        </w:rPr>
        <w:t xml:space="preserve"> (i.e., words lists, charts, cards, et</w:t>
      </w:r>
      <w:r>
        <w:rPr>
          <w:sz w:val="22"/>
        </w:rPr>
        <w:t>c.) need to be developed and submitted with the 6 lesson plans.  This does not mean you need to make sets for every person in class for each lesson.  One set of materials is sufficient EXCEPT for the lessons you teach – then you need materials for all your “students.”</w:t>
      </w:r>
    </w:p>
    <w:p w:rsidR="00A23D7F" w:rsidRPr="00753405" w:rsidRDefault="00A23D7F" w:rsidP="00A23D7F">
      <w:pPr>
        <w:numPr>
          <w:ilvl w:val="0"/>
          <w:numId w:val="40"/>
        </w:numPr>
        <w:rPr>
          <w:sz w:val="22"/>
        </w:rPr>
      </w:pPr>
      <w:r>
        <w:rPr>
          <w:sz w:val="22"/>
        </w:rPr>
        <w:t>You m</w:t>
      </w:r>
      <w:r w:rsidRPr="00753405">
        <w:rPr>
          <w:sz w:val="22"/>
        </w:rPr>
        <w:t xml:space="preserve">ust </w:t>
      </w:r>
      <w:r>
        <w:rPr>
          <w:sz w:val="22"/>
        </w:rPr>
        <w:t>create</w:t>
      </w:r>
      <w:r w:rsidR="00EC347A">
        <w:rPr>
          <w:sz w:val="22"/>
        </w:rPr>
        <w:t xml:space="preserve">, </w:t>
      </w:r>
      <w:r>
        <w:rPr>
          <w:sz w:val="22"/>
        </w:rPr>
        <w:t>bring</w:t>
      </w:r>
      <w:r w:rsidR="00EC347A">
        <w:rPr>
          <w:sz w:val="22"/>
        </w:rPr>
        <w:t>, and make use of</w:t>
      </w:r>
      <w:r>
        <w:rPr>
          <w:sz w:val="22"/>
        </w:rPr>
        <w:t xml:space="preserve"> a way to collect assessment information during your </w:t>
      </w:r>
      <w:r w:rsidR="00EC347A">
        <w:rPr>
          <w:sz w:val="22"/>
        </w:rPr>
        <w:t xml:space="preserve">Try Out Teaching and Performance Assessment </w:t>
      </w:r>
      <w:r>
        <w:rPr>
          <w:sz w:val="22"/>
        </w:rPr>
        <w:t>lesson</w:t>
      </w:r>
      <w:r w:rsidR="00EC347A">
        <w:rPr>
          <w:sz w:val="22"/>
        </w:rPr>
        <w:t>s</w:t>
      </w:r>
      <w:r>
        <w:rPr>
          <w:sz w:val="22"/>
        </w:rPr>
        <w:t>.  That means having</w:t>
      </w:r>
      <w:r w:rsidRPr="00753405">
        <w:rPr>
          <w:sz w:val="22"/>
        </w:rPr>
        <w:t xml:space="preserve"> a written record</w:t>
      </w:r>
      <w:r w:rsidR="00EC347A">
        <w:rPr>
          <w:sz w:val="22"/>
        </w:rPr>
        <w:t>-</w:t>
      </w:r>
      <w:r w:rsidRPr="00753405">
        <w:rPr>
          <w:sz w:val="22"/>
        </w:rPr>
        <w:t xml:space="preserve"> keeping sheet to monitor </w:t>
      </w:r>
      <w:r w:rsidR="00EC347A">
        <w:rPr>
          <w:sz w:val="22"/>
        </w:rPr>
        <w:t>“</w:t>
      </w:r>
      <w:r>
        <w:rPr>
          <w:sz w:val="22"/>
        </w:rPr>
        <w:t>students</w:t>
      </w:r>
      <w:r w:rsidR="00EC347A">
        <w:rPr>
          <w:sz w:val="22"/>
        </w:rPr>
        <w:t>”</w:t>
      </w:r>
      <w:r>
        <w:rPr>
          <w:sz w:val="22"/>
        </w:rPr>
        <w:t xml:space="preserve"> </w:t>
      </w:r>
      <w:r w:rsidRPr="00753405">
        <w:rPr>
          <w:sz w:val="22"/>
        </w:rPr>
        <w:t xml:space="preserve">while </w:t>
      </w:r>
      <w:r>
        <w:rPr>
          <w:sz w:val="22"/>
        </w:rPr>
        <w:t>the lesson is going o</w:t>
      </w:r>
      <w:r w:rsidR="00EC347A">
        <w:rPr>
          <w:sz w:val="22"/>
        </w:rPr>
        <w:t>n.</w:t>
      </w:r>
      <w:r>
        <w:rPr>
          <w:sz w:val="22"/>
        </w:rPr>
        <w:t xml:space="preserve"> </w:t>
      </w:r>
      <w:r w:rsidR="00EC347A">
        <w:rPr>
          <w:sz w:val="22"/>
        </w:rPr>
        <w:t>Identify what you are looking for and record</w:t>
      </w:r>
      <w:r w:rsidRPr="00753405">
        <w:rPr>
          <w:sz w:val="22"/>
        </w:rPr>
        <w:t xml:space="preserve"> notes </w:t>
      </w:r>
      <w:r>
        <w:rPr>
          <w:sz w:val="22"/>
        </w:rPr>
        <w:t>for each student when you teach.  See Diller for examples.</w:t>
      </w:r>
    </w:p>
    <w:p w:rsidR="00EC347A" w:rsidRPr="00EC347A" w:rsidRDefault="00EC347A" w:rsidP="00EC347A">
      <w:pPr>
        <w:jc w:val="center"/>
        <w:rPr>
          <w:b/>
          <w:sz w:val="22"/>
        </w:rPr>
      </w:pPr>
      <w:r>
        <w:rPr>
          <w:sz w:val="22"/>
        </w:rPr>
        <w:br w:type="page"/>
      </w:r>
      <w:r w:rsidRPr="00EC347A">
        <w:rPr>
          <w:b/>
          <w:sz w:val="22"/>
        </w:rPr>
        <w:t>Diller Lesson Plan Template</w:t>
      </w:r>
      <w:r>
        <w:rPr>
          <w:b/>
          <w:sz w:val="22"/>
        </w:rPr>
        <w:t xml:space="preserve"> with GLE and Positive Impact Additions</w:t>
      </w:r>
      <w:r w:rsidRPr="00EC347A">
        <w:rPr>
          <w:b/>
          <w:sz w:val="22"/>
        </w:rPr>
        <w:t xml:space="preserve"> - Comprehension</w:t>
      </w:r>
    </w:p>
    <w:p w:rsidR="00555203" w:rsidRDefault="00555203" w:rsidP="001319A2">
      <w:pPr>
        <w:rPr>
          <w:sz w:val="22"/>
        </w:rPr>
      </w:pPr>
    </w:p>
    <w:tbl>
      <w:tblPr>
        <w:tblStyle w:val="TableGrid"/>
        <w:tblW w:w="0" w:type="auto"/>
        <w:tblInd w:w="198" w:type="dxa"/>
        <w:tblLook w:val="00A0"/>
      </w:tblPr>
      <w:tblGrid>
        <w:gridCol w:w="9954"/>
      </w:tblGrid>
      <w:tr w:rsidR="00555203" w:rsidRPr="00384631">
        <w:tc>
          <w:tcPr>
            <w:tcW w:w="9954" w:type="dxa"/>
          </w:tcPr>
          <w:p w:rsidR="00555203" w:rsidRPr="00555203" w:rsidRDefault="00555203" w:rsidP="00384631">
            <w:pPr>
              <w:rPr>
                <w:b/>
                <w:sz w:val="22"/>
              </w:rPr>
            </w:pPr>
            <w:r w:rsidRPr="00555203">
              <w:rPr>
                <w:b/>
                <w:sz w:val="22"/>
              </w:rPr>
              <w:t>Grade Level:                   GLE:</w:t>
            </w:r>
          </w:p>
          <w:p w:rsidR="00555203" w:rsidRPr="00555203" w:rsidRDefault="00555203" w:rsidP="00384631">
            <w:pPr>
              <w:rPr>
                <w:b/>
                <w:sz w:val="22"/>
              </w:rPr>
            </w:pPr>
          </w:p>
        </w:tc>
      </w:tr>
      <w:tr w:rsidR="00555203" w:rsidRPr="00384631">
        <w:tc>
          <w:tcPr>
            <w:tcW w:w="9954" w:type="dxa"/>
          </w:tcPr>
          <w:p w:rsidR="00555203" w:rsidRPr="00555203" w:rsidRDefault="00555203" w:rsidP="00384631">
            <w:pPr>
              <w:rPr>
                <w:b/>
                <w:sz w:val="22"/>
              </w:rPr>
            </w:pPr>
            <w:r w:rsidRPr="00555203">
              <w:rPr>
                <w:b/>
                <w:sz w:val="22"/>
              </w:rPr>
              <w:t>GLE re-stated in “kid-friendly” language:</w:t>
            </w:r>
          </w:p>
          <w:p w:rsidR="00555203" w:rsidRPr="00555203" w:rsidRDefault="00555203" w:rsidP="00384631">
            <w:pPr>
              <w:rPr>
                <w:b/>
                <w:sz w:val="22"/>
              </w:rPr>
            </w:pPr>
          </w:p>
        </w:tc>
      </w:tr>
      <w:tr w:rsidR="00555203" w:rsidRPr="00384631">
        <w:tc>
          <w:tcPr>
            <w:tcW w:w="9954" w:type="dxa"/>
          </w:tcPr>
          <w:p w:rsidR="00555203" w:rsidRPr="00555203" w:rsidRDefault="00555203" w:rsidP="00384631">
            <w:pPr>
              <w:rPr>
                <w:b/>
                <w:sz w:val="22"/>
              </w:rPr>
            </w:pPr>
            <w:r w:rsidRPr="00555203">
              <w:rPr>
                <w:b/>
                <w:sz w:val="22"/>
              </w:rPr>
              <w:t>Who needs this strategy?                          How will you know?</w:t>
            </w:r>
          </w:p>
          <w:p w:rsidR="00555203" w:rsidRPr="00555203" w:rsidRDefault="00555203" w:rsidP="00384631">
            <w:pPr>
              <w:rPr>
                <w:b/>
                <w:sz w:val="22"/>
              </w:rPr>
            </w:pPr>
          </w:p>
          <w:p w:rsidR="00555203" w:rsidRPr="00555203" w:rsidRDefault="00555203" w:rsidP="00384631">
            <w:pPr>
              <w:rPr>
                <w:b/>
                <w:sz w:val="22"/>
              </w:rPr>
            </w:pPr>
          </w:p>
        </w:tc>
      </w:tr>
      <w:tr w:rsidR="00555203" w:rsidRPr="00384631">
        <w:tc>
          <w:tcPr>
            <w:tcW w:w="9954" w:type="dxa"/>
          </w:tcPr>
          <w:p w:rsidR="00555203" w:rsidRPr="00555203" w:rsidRDefault="00555203" w:rsidP="00384631">
            <w:pPr>
              <w:rPr>
                <w:b/>
                <w:sz w:val="22"/>
              </w:rPr>
            </w:pPr>
            <w:r w:rsidRPr="00555203">
              <w:rPr>
                <w:b/>
                <w:sz w:val="22"/>
              </w:rPr>
              <w:t xml:space="preserve">Focus:  Comprehension </w:t>
            </w:r>
            <w:r>
              <w:rPr>
                <w:b/>
                <w:sz w:val="22"/>
              </w:rPr>
              <w:t>(</w:t>
            </w:r>
            <w:r>
              <w:rPr>
                <w:sz w:val="22"/>
              </w:rPr>
              <w:t>T</w:t>
            </w:r>
            <w:r w:rsidRPr="00555203">
              <w:rPr>
                <w:sz w:val="22"/>
              </w:rPr>
              <w:t>hese are examples of comprehension foci</w:t>
            </w:r>
            <w:r>
              <w:rPr>
                <w:sz w:val="22"/>
              </w:rPr>
              <w:t xml:space="preserve"> from Diller’s text</w:t>
            </w:r>
            <w:r w:rsidRPr="00555203">
              <w:rPr>
                <w:sz w:val="22"/>
              </w:rPr>
              <w:t>.  Add in whatever you</w:t>
            </w:r>
            <w:r>
              <w:rPr>
                <w:sz w:val="22"/>
              </w:rPr>
              <w:t>r lesson addresses.</w:t>
            </w:r>
            <w:r w:rsidRPr="00555203">
              <w:rPr>
                <w:sz w:val="22"/>
              </w:rPr>
              <w:t>)</w:t>
            </w:r>
          </w:p>
          <w:p w:rsidR="00555203" w:rsidRPr="00555203" w:rsidRDefault="00555203" w:rsidP="00384631">
            <w:pPr>
              <w:rPr>
                <w:sz w:val="22"/>
              </w:rPr>
            </w:pPr>
            <w:r w:rsidRPr="00555203">
              <w:rPr>
                <w:sz w:val="22"/>
              </w:rPr>
              <w:t xml:space="preserve">          </w:t>
            </w:r>
          </w:p>
          <w:p w:rsidR="00555203" w:rsidRPr="00555203" w:rsidRDefault="00FB02DA" w:rsidP="00384631">
            <w:pPr>
              <w:rPr>
                <w:sz w:val="22"/>
              </w:rPr>
            </w:pPr>
            <w:r w:rsidRPr="00FB02DA">
              <w:rPr>
                <w:sz w:val="22"/>
                <w:szCs w:val="20"/>
              </w:rPr>
              <w:pict>
                <v:rect id="_x0000_s1031" style="position:absolute;margin-left:413.55pt;margin-top:-.55pt;width:8.8pt;height:9.35pt;z-index:251664384;mso-position-horizontal:absolute;mso-position-vertical:absolute"/>
              </w:pict>
            </w:r>
            <w:r w:rsidRPr="00FB02DA">
              <w:rPr>
                <w:sz w:val="22"/>
                <w:szCs w:val="20"/>
              </w:rPr>
              <w:pict>
                <v:rect id="_x0000_s1034" style="position:absolute;margin-left:314.55pt;margin-top:-.55pt;width:8.8pt;height:9.35pt;z-index:251667456;mso-position-horizontal:absolute;mso-position-vertical:absolute"/>
              </w:pict>
            </w:r>
            <w:r w:rsidRPr="00FB02DA">
              <w:rPr>
                <w:sz w:val="22"/>
                <w:szCs w:val="20"/>
              </w:rPr>
              <w:pict>
                <v:rect id="_x0000_s1033" style="position:absolute;margin-left:206.55pt;margin-top:-.55pt;width:8.8pt;height:9.35pt;z-index:251666432;mso-position-horizontal:absolute;mso-position-vertical:absolute"/>
              </w:pict>
            </w:r>
            <w:r w:rsidRPr="00FB02DA">
              <w:rPr>
                <w:sz w:val="22"/>
                <w:szCs w:val="20"/>
              </w:rPr>
              <w:pict>
                <v:rect id="_x0000_s1032" style="position:absolute;margin-left:125.55pt;margin-top:-.55pt;width:8.8pt;height:9.35pt;z-index:251665408;mso-position-horizontal:absolute;mso-position-vertical:absolute"/>
              </w:pict>
            </w:r>
            <w:r w:rsidRPr="00FB02DA">
              <w:rPr>
                <w:sz w:val="22"/>
                <w:szCs w:val="20"/>
              </w:rPr>
              <w:pict>
                <v:rect id="_x0000_s1030" style="position:absolute;margin-left:8.55pt;margin-top:1.75pt;width:8.8pt;height:9.35pt;z-index:251663360;mso-position-horizontal:absolute;mso-position-vertical:absolute"/>
              </w:pict>
            </w:r>
            <w:r w:rsidR="00555203" w:rsidRPr="00555203">
              <w:rPr>
                <w:sz w:val="22"/>
              </w:rPr>
              <w:t xml:space="preserve">       Self- Monitoring            </w:t>
            </w:r>
            <w:r w:rsidR="00555203">
              <w:rPr>
                <w:sz w:val="22"/>
              </w:rPr>
              <w:t xml:space="preserve"> </w:t>
            </w:r>
            <w:r w:rsidR="00555203" w:rsidRPr="00555203">
              <w:rPr>
                <w:sz w:val="22"/>
              </w:rPr>
              <w:t xml:space="preserve">Schema               Asking </w:t>
            </w:r>
            <w:r w:rsidR="00555203">
              <w:rPr>
                <w:sz w:val="22"/>
              </w:rPr>
              <w:t>?s                   Visualizing               I</w:t>
            </w:r>
            <w:r w:rsidR="00555203" w:rsidRPr="00555203">
              <w:rPr>
                <w:sz w:val="22"/>
              </w:rPr>
              <w:t>nference</w:t>
            </w:r>
          </w:p>
          <w:p w:rsidR="00555203" w:rsidRDefault="00555203" w:rsidP="00384631">
            <w:pPr>
              <w:rPr>
                <w:sz w:val="22"/>
              </w:rPr>
            </w:pPr>
            <w:r w:rsidRPr="00555203">
              <w:rPr>
                <w:sz w:val="22"/>
              </w:rPr>
              <w:t xml:space="preserve">          </w:t>
            </w:r>
          </w:p>
          <w:p w:rsidR="00555203" w:rsidRPr="00555203" w:rsidRDefault="00FB02DA" w:rsidP="00384631">
            <w:pPr>
              <w:rPr>
                <w:sz w:val="22"/>
              </w:rPr>
            </w:pPr>
            <w:r w:rsidRPr="00FB02DA">
              <w:rPr>
                <w:sz w:val="22"/>
                <w:szCs w:val="20"/>
              </w:rPr>
              <w:pict>
                <v:rect id="_x0000_s1035" style="position:absolute;margin-left:8.55pt;margin-top:1.15pt;width:8.8pt;height:9.35pt;z-index:251668480;mso-position-horizontal:absolute;mso-position-vertical:absolute"/>
              </w:pict>
            </w:r>
            <w:r w:rsidRPr="00FB02DA">
              <w:rPr>
                <w:sz w:val="22"/>
                <w:szCs w:val="20"/>
              </w:rPr>
              <w:pict>
                <v:rect id="_x0000_s1037" style="position:absolute;margin-left:188.55pt;margin-top:1.15pt;width:8.8pt;height:9.35pt;z-index:251670528;mso-position-horizontal:absolute;mso-position-vertical:absolute"/>
              </w:pict>
            </w:r>
            <w:r w:rsidRPr="00FB02DA">
              <w:rPr>
                <w:sz w:val="22"/>
                <w:szCs w:val="20"/>
              </w:rPr>
              <w:pict>
                <v:rect id="_x0000_s1038" style="position:absolute;margin-left:305.55pt;margin-top:1.15pt;width:8.8pt;height:9.35pt;z-index:251671552;mso-position-horizontal:absolute;mso-position-vertical:absolute"/>
              </w:pict>
            </w:r>
            <w:r w:rsidRPr="00FB02DA">
              <w:rPr>
                <w:sz w:val="22"/>
                <w:szCs w:val="20"/>
              </w:rPr>
              <w:pict>
                <v:rect id="_x0000_s1036" style="position:absolute;margin-left:98.55pt;margin-top:1.15pt;width:8.8pt;height:9.35pt;z-index:251669504;mso-position-horizontal:absolute;mso-position-vertical:absolute"/>
              </w:pict>
            </w:r>
            <w:r w:rsidR="00555203">
              <w:rPr>
                <w:sz w:val="22"/>
              </w:rPr>
              <w:t xml:space="preserve">        Summarizing       Text S</w:t>
            </w:r>
            <w:r w:rsidR="00555203" w:rsidRPr="00555203">
              <w:rPr>
                <w:sz w:val="22"/>
              </w:rPr>
              <w:t xml:space="preserve">tructure        </w:t>
            </w:r>
            <w:r w:rsidR="00555203">
              <w:rPr>
                <w:sz w:val="22"/>
              </w:rPr>
              <w:t xml:space="preserve"> G</w:t>
            </w:r>
            <w:r w:rsidR="00555203" w:rsidRPr="00555203">
              <w:rPr>
                <w:sz w:val="22"/>
              </w:rPr>
              <w:t xml:space="preserve">raphic organizers  </w:t>
            </w:r>
            <w:r w:rsidR="00555203">
              <w:rPr>
                <w:sz w:val="22"/>
              </w:rPr>
              <w:t xml:space="preserve">        D</w:t>
            </w:r>
            <w:r w:rsidR="00555203" w:rsidRPr="00555203">
              <w:rPr>
                <w:sz w:val="22"/>
              </w:rPr>
              <w:t>eeper meaning</w:t>
            </w:r>
            <w:r w:rsidR="00555203">
              <w:rPr>
                <w:sz w:val="22"/>
              </w:rPr>
              <w:t xml:space="preserve">  </w:t>
            </w:r>
          </w:p>
          <w:p w:rsidR="00555203" w:rsidRPr="00555203" w:rsidRDefault="00555203" w:rsidP="00384631">
            <w:pPr>
              <w:rPr>
                <w:sz w:val="22"/>
              </w:rPr>
            </w:pPr>
          </w:p>
          <w:p w:rsidR="00555203" w:rsidRPr="00555203" w:rsidRDefault="00555203" w:rsidP="00384631">
            <w:pPr>
              <w:rPr>
                <w:b/>
                <w:sz w:val="22"/>
              </w:rPr>
            </w:pPr>
            <w:r w:rsidRPr="00555203">
              <w:rPr>
                <w:b/>
                <w:sz w:val="22"/>
              </w:rPr>
              <w:t>Warm-up:</w:t>
            </w:r>
            <w:r w:rsidRPr="00555203">
              <w:rPr>
                <w:sz w:val="22"/>
              </w:rPr>
              <w:t xml:space="preserve"> Familiar Reading                 </w:t>
            </w:r>
            <w:r w:rsidRPr="00555203">
              <w:rPr>
                <w:b/>
                <w:sz w:val="22"/>
              </w:rPr>
              <w:t>Listen to:                                  Title:</w:t>
            </w:r>
          </w:p>
          <w:p w:rsidR="00555203" w:rsidRPr="00555203" w:rsidRDefault="00555203" w:rsidP="00384631">
            <w:pPr>
              <w:rPr>
                <w:b/>
                <w:sz w:val="22"/>
              </w:rPr>
            </w:pPr>
          </w:p>
          <w:p w:rsidR="00555203" w:rsidRPr="00555203" w:rsidRDefault="00555203" w:rsidP="00384631">
            <w:pPr>
              <w:rPr>
                <w:b/>
                <w:sz w:val="22"/>
              </w:rPr>
            </w:pPr>
            <w:r w:rsidRPr="00555203">
              <w:rPr>
                <w:b/>
                <w:sz w:val="22"/>
              </w:rPr>
              <w:t>Today’s Book:                                                                                            Level:</w:t>
            </w:r>
          </w:p>
          <w:p w:rsidR="00555203" w:rsidRPr="00555203" w:rsidRDefault="00555203" w:rsidP="00384631">
            <w:pPr>
              <w:rPr>
                <w:sz w:val="22"/>
              </w:rPr>
            </w:pPr>
            <w:r w:rsidRPr="00555203">
              <w:rPr>
                <w:sz w:val="22"/>
              </w:rPr>
              <w:t xml:space="preserve">                                  </w:t>
            </w:r>
          </w:p>
        </w:tc>
      </w:tr>
      <w:tr w:rsidR="00555203" w:rsidRPr="00384631">
        <w:tc>
          <w:tcPr>
            <w:tcW w:w="9954" w:type="dxa"/>
          </w:tcPr>
          <w:p w:rsidR="00555203" w:rsidRPr="00555203" w:rsidRDefault="00555203" w:rsidP="00EC66AF">
            <w:pPr>
              <w:pStyle w:val="NoSpacing"/>
              <w:rPr>
                <w:rFonts w:ascii="Arial" w:hAnsi="Arial"/>
                <w:b/>
              </w:rPr>
            </w:pPr>
            <w:r w:rsidRPr="00555203">
              <w:rPr>
                <w:rFonts w:ascii="Arial" w:hAnsi="Arial"/>
                <w:b/>
              </w:rPr>
              <w:t>BEFORE READING</w:t>
            </w:r>
          </w:p>
          <w:p w:rsidR="00555203" w:rsidRPr="00555203" w:rsidRDefault="00555203" w:rsidP="00EC66AF">
            <w:pPr>
              <w:pStyle w:val="NoSpacing"/>
              <w:rPr>
                <w:rFonts w:ascii="Arial" w:hAnsi="Arial"/>
                <w:b/>
              </w:rPr>
            </w:pPr>
          </w:p>
          <w:p w:rsidR="00555203" w:rsidRPr="00555203" w:rsidRDefault="00555203" w:rsidP="00384631">
            <w:pPr>
              <w:rPr>
                <w:b/>
                <w:sz w:val="22"/>
              </w:rPr>
            </w:pPr>
            <w:r w:rsidRPr="00555203">
              <w:rPr>
                <w:b/>
                <w:sz w:val="22"/>
              </w:rPr>
              <w:t>Book Intro:</w:t>
            </w:r>
          </w:p>
          <w:p w:rsidR="00555203" w:rsidRPr="00555203" w:rsidRDefault="00555203" w:rsidP="00384631">
            <w:pPr>
              <w:rPr>
                <w:b/>
                <w:sz w:val="22"/>
              </w:rPr>
            </w:pPr>
            <w:r w:rsidRPr="00555203">
              <w:rPr>
                <w:b/>
                <w:sz w:val="22"/>
              </w:rPr>
              <w:t>Genre:</w:t>
            </w:r>
          </w:p>
          <w:p w:rsidR="00555203" w:rsidRPr="00555203" w:rsidRDefault="00555203" w:rsidP="00384631">
            <w:pPr>
              <w:rPr>
                <w:b/>
                <w:sz w:val="22"/>
              </w:rPr>
            </w:pPr>
          </w:p>
          <w:p w:rsidR="00555203" w:rsidRPr="00555203" w:rsidRDefault="00555203" w:rsidP="00384631">
            <w:pPr>
              <w:rPr>
                <w:b/>
                <w:sz w:val="22"/>
              </w:rPr>
            </w:pPr>
          </w:p>
          <w:p w:rsidR="00555203" w:rsidRPr="00555203" w:rsidRDefault="00555203" w:rsidP="00384631">
            <w:pPr>
              <w:rPr>
                <w:b/>
                <w:sz w:val="22"/>
              </w:rPr>
            </w:pPr>
          </w:p>
          <w:p w:rsidR="00555203" w:rsidRPr="00555203" w:rsidRDefault="00555203" w:rsidP="00384631">
            <w:pPr>
              <w:rPr>
                <w:b/>
                <w:sz w:val="22"/>
              </w:rPr>
            </w:pPr>
            <w:r w:rsidRPr="00555203">
              <w:rPr>
                <w:b/>
                <w:sz w:val="22"/>
              </w:rPr>
              <w:t>Set purpose for reading:</w:t>
            </w:r>
          </w:p>
          <w:p w:rsidR="00555203" w:rsidRPr="00555203" w:rsidRDefault="00555203" w:rsidP="00384631">
            <w:pPr>
              <w:rPr>
                <w:b/>
                <w:sz w:val="22"/>
              </w:rPr>
            </w:pPr>
            <w:r w:rsidRPr="00555203">
              <w:rPr>
                <w:b/>
                <w:sz w:val="22"/>
              </w:rPr>
              <w:t>Read to find out:</w:t>
            </w:r>
          </w:p>
          <w:p w:rsidR="00555203" w:rsidRPr="00555203" w:rsidRDefault="00555203" w:rsidP="00384631">
            <w:pPr>
              <w:rPr>
                <w:b/>
                <w:sz w:val="22"/>
              </w:rPr>
            </w:pPr>
          </w:p>
        </w:tc>
      </w:tr>
      <w:tr w:rsidR="00555203" w:rsidRPr="00384631">
        <w:tc>
          <w:tcPr>
            <w:tcW w:w="9954" w:type="dxa"/>
          </w:tcPr>
          <w:p w:rsidR="00555203" w:rsidRPr="00555203" w:rsidRDefault="00555203" w:rsidP="00384631">
            <w:pPr>
              <w:rPr>
                <w:b/>
                <w:sz w:val="22"/>
              </w:rPr>
            </w:pPr>
            <w:r w:rsidRPr="00555203">
              <w:rPr>
                <w:b/>
                <w:sz w:val="22"/>
              </w:rPr>
              <w:t>DURING READING</w:t>
            </w:r>
          </w:p>
          <w:p w:rsidR="00555203" w:rsidRPr="00555203" w:rsidRDefault="00555203" w:rsidP="00384631">
            <w:pPr>
              <w:rPr>
                <w:b/>
                <w:sz w:val="22"/>
              </w:rPr>
            </w:pPr>
          </w:p>
          <w:p w:rsidR="00555203" w:rsidRPr="00555203" w:rsidRDefault="00555203" w:rsidP="00384631">
            <w:pPr>
              <w:rPr>
                <w:b/>
                <w:sz w:val="22"/>
              </w:rPr>
            </w:pPr>
            <w:r w:rsidRPr="00555203">
              <w:rPr>
                <w:b/>
                <w:sz w:val="22"/>
              </w:rPr>
              <w:t>Prompts:</w:t>
            </w:r>
          </w:p>
          <w:p w:rsidR="00555203" w:rsidRPr="00555203" w:rsidRDefault="00555203" w:rsidP="00384631">
            <w:pPr>
              <w:rPr>
                <w:b/>
                <w:sz w:val="22"/>
              </w:rPr>
            </w:pPr>
          </w:p>
          <w:p w:rsidR="00555203" w:rsidRPr="00555203" w:rsidRDefault="00555203" w:rsidP="00384631">
            <w:pPr>
              <w:rPr>
                <w:b/>
                <w:sz w:val="22"/>
              </w:rPr>
            </w:pPr>
          </w:p>
          <w:p w:rsidR="00555203" w:rsidRPr="00555203" w:rsidRDefault="00555203" w:rsidP="00384631">
            <w:pPr>
              <w:rPr>
                <w:b/>
                <w:sz w:val="22"/>
              </w:rPr>
            </w:pPr>
          </w:p>
          <w:p w:rsidR="00555203" w:rsidRPr="00555203" w:rsidRDefault="00555203" w:rsidP="00384631">
            <w:pPr>
              <w:rPr>
                <w:b/>
                <w:sz w:val="22"/>
              </w:rPr>
            </w:pPr>
          </w:p>
          <w:p w:rsidR="00555203" w:rsidRPr="00555203" w:rsidRDefault="00555203" w:rsidP="00384631">
            <w:pPr>
              <w:rPr>
                <w:b/>
                <w:sz w:val="22"/>
              </w:rPr>
            </w:pPr>
          </w:p>
          <w:p w:rsidR="00555203" w:rsidRPr="00555203" w:rsidRDefault="00555203" w:rsidP="00384631">
            <w:pPr>
              <w:rPr>
                <w:b/>
                <w:sz w:val="22"/>
              </w:rPr>
            </w:pPr>
            <w:r w:rsidRPr="00555203">
              <w:rPr>
                <w:b/>
                <w:sz w:val="22"/>
              </w:rPr>
              <w:t>Notes:</w:t>
            </w:r>
          </w:p>
          <w:p w:rsidR="00555203" w:rsidRPr="00555203" w:rsidRDefault="00555203" w:rsidP="00384631">
            <w:pPr>
              <w:rPr>
                <w:b/>
                <w:sz w:val="22"/>
              </w:rPr>
            </w:pPr>
          </w:p>
        </w:tc>
      </w:tr>
      <w:tr w:rsidR="00555203" w:rsidRPr="00384631">
        <w:tc>
          <w:tcPr>
            <w:tcW w:w="9954" w:type="dxa"/>
          </w:tcPr>
          <w:p w:rsidR="00555203" w:rsidRPr="00555203" w:rsidRDefault="00555203" w:rsidP="00384631">
            <w:pPr>
              <w:rPr>
                <w:b/>
                <w:sz w:val="22"/>
              </w:rPr>
            </w:pPr>
            <w:r w:rsidRPr="00555203">
              <w:rPr>
                <w:b/>
                <w:sz w:val="22"/>
              </w:rPr>
              <w:t>AFTER READING</w:t>
            </w:r>
          </w:p>
          <w:p w:rsidR="00555203" w:rsidRPr="00555203" w:rsidRDefault="00555203" w:rsidP="00384631">
            <w:pPr>
              <w:rPr>
                <w:b/>
                <w:sz w:val="22"/>
              </w:rPr>
            </w:pPr>
          </w:p>
          <w:p w:rsidR="00555203" w:rsidRPr="00555203" w:rsidRDefault="00555203" w:rsidP="00384631">
            <w:pPr>
              <w:rPr>
                <w:b/>
                <w:sz w:val="22"/>
              </w:rPr>
            </w:pPr>
            <w:r w:rsidRPr="00555203">
              <w:rPr>
                <w:b/>
                <w:sz w:val="22"/>
              </w:rPr>
              <w:t>Discuss:</w:t>
            </w:r>
          </w:p>
          <w:p w:rsidR="00555203" w:rsidRPr="00555203" w:rsidRDefault="00555203" w:rsidP="00384631">
            <w:pPr>
              <w:rPr>
                <w:b/>
                <w:sz w:val="22"/>
              </w:rPr>
            </w:pPr>
          </w:p>
          <w:p w:rsidR="00555203" w:rsidRPr="00555203" w:rsidRDefault="00555203" w:rsidP="00384631">
            <w:pPr>
              <w:rPr>
                <w:b/>
                <w:sz w:val="22"/>
              </w:rPr>
            </w:pPr>
          </w:p>
          <w:p w:rsidR="00555203" w:rsidRPr="00555203" w:rsidRDefault="00555203" w:rsidP="00384631">
            <w:pPr>
              <w:rPr>
                <w:b/>
                <w:sz w:val="22"/>
              </w:rPr>
            </w:pPr>
          </w:p>
          <w:p w:rsidR="00555203" w:rsidRPr="00555203" w:rsidRDefault="00555203" w:rsidP="00384631">
            <w:pPr>
              <w:rPr>
                <w:b/>
                <w:sz w:val="22"/>
              </w:rPr>
            </w:pPr>
          </w:p>
        </w:tc>
      </w:tr>
      <w:tr w:rsidR="00555203" w:rsidRPr="00384631">
        <w:tc>
          <w:tcPr>
            <w:tcW w:w="9954" w:type="dxa"/>
          </w:tcPr>
          <w:p w:rsidR="00555203" w:rsidRPr="00555203" w:rsidRDefault="00555203" w:rsidP="00384631">
            <w:pPr>
              <w:rPr>
                <w:b/>
                <w:caps/>
                <w:sz w:val="22"/>
              </w:rPr>
            </w:pPr>
            <w:r w:rsidRPr="00555203">
              <w:rPr>
                <w:b/>
                <w:caps/>
                <w:sz w:val="22"/>
              </w:rPr>
              <w:t>Positive Impact Questio</w:t>
            </w:r>
            <w:r>
              <w:rPr>
                <w:b/>
                <w:caps/>
                <w:sz w:val="22"/>
              </w:rPr>
              <w:t>n</w:t>
            </w:r>
            <w:r w:rsidR="007E50A6">
              <w:rPr>
                <w:b/>
                <w:caps/>
                <w:sz w:val="22"/>
              </w:rPr>
              <w:t>(S)</w:t>
            </w:r>
          </w:p>
          <w:p w:rsidR="00555203" w:rsidRDefault="00555203" w:rsidP="00384631">
            <w:pPr>
              <w:rPr>
                <w:b/>
                <w:sz w:val="22"/>
              </w:rPr>
            </w:pPr>
          </w:p>
          <w:p w:rsidR="00555203" w:rsidRPr="00555203" w:rsidRDefault="00555203" w:rsidP="00384631">
            <w:pPr>
              <w:rPr>
                <w:b/>
                <w:sz w:val="22"/>
              </w:rPr>
            </w:pPr>
          </w:p>
        </w:tc>
      </w:tr>
      <w:tr w:rsidR="00555203" w:rsidRPr="00384631">
        <w:tc>
          <w:tcPr>
            <w:tcW w:w="9954" w:type="dxa"/>
          </w:tcPr>
          <w:p w:rsidR="00555203" w:rsidRDefault="00555203" w:rsidP="00384631">
            <w:pPr>
              <w:rPr>
                <w:b/>
              </w:rPr>
            </w:pPr>
          </w:p>
          <w:p w:rsidR="00555203" w:rsidRPr="00384631" w:rsidRDefault="00555203" w:rsidP="00384631">
            <w:pPr>
              <w:rPr>
                <w:b/>
              </w:rPr>
            </w:pPr>
            <w:r w:rsidRPr="00384631">
              <w:rPr>
                <w:b/>
              </w:rPr>
              <w:t>REFLECTION</w:t>
            </w:r>
          </w:p>
          <w:p w:rsidR="00555203" w:rsidRPr="00384631" w:rsidRDefault="00555203" w:rsidP="00384631">
            <w:pPr>
              <w:rPr>
                <w:b/>
              </w:rPr>
            </w:pPr>
          </w:p>
        </w:tc>
      </w:tr>
    </w:tbl>
    <w:p w:rsidR="00555203" w:rsidRDefault="00EC347A" w:rsidP="00EC347A">
      <w:pPr>
        <w:jc w:val="center"/>
        <w:rPr>
          <w:b/>
        </w:rPr>
      </w:pPr>
      <w:r w:rsidRPr="00EC347A">
        <w:rPr>
          <w:b/>
          <w:sz w:val="22"/>
        </w:rPr>
        <w:t>Diller Lesson Plan Template</w:t>
      </w:r>
      <w:r>
        <w:rPr>
          <w:b/>
          <w:sz w:val="22"/>
        </w:rPr>
        <w:t xml:space="preserve"> with GLE and Positive Impact Additions</w:t>
      </w:r>
      <w:r w:rsidRPr="00EC347A">
        <w:rPr>
          <w:b/>
          <w:sz w:val="22"/>
        </w:rPr>
        <w:t xml:space="preserve"> -</w:t>
      </w:r>
      <w:r>
        <w:rPr>
          <w:b/>
          <w:sz w:val="22"/>
        </w:rPr>
        <w:t xml:space="preserve"> Phonics</w:t>
      </w:r>
    </w:p>
    <w:p w:rsidR="00555203" w:rsidRPr="00247312" w:rsidRDefault="00555203" w:rsidP="00555203">
      <w:pPr>
        <w:rPr>
          <w:b/>
        </w:rPr>
      </w:pPr>
    </w:p>
    <w:tbl>
      <w:tblPr>
        <w:tblStyle w:val="TableGrid"/>
        <w:tblW w:w="0" w:type="auto"/>
        <w:tblInd w:w="198" w:type="dxa"/>
        <w:tblLook w:val="00A0"/>
      </w:tblPr>
      <w:tblGrid>
        <w:gridCol w:w="9954"/>
      </w:tblGrid>
      <w:tr w:rsidR="00555203" w:rsidRPr="002B25DB">
        <w:tc>
          <w:tcPr>
            <w:tcW w:w="9954" w:type="dxa"/>
          </w:tcPr>
          <w:p w:rsidR="00555203" w:rsidRPr="00555203" w:rsidRDefault="00555203" w:rsidP="00384631">
            <w:pPr>
              <w:rPr>
                <w:b/>
                <w:sz w:val="22"/>
              </w:rPr>
            </w:pPr>
            <w:r w:rsidRPr="00555203">
              <w:rPr>
                <w:b/>
                <w:sz w:val="22"/>
              </w:rPr>
              <w:t>Grade Level:                   GLE:</w:t>
            </w:r>
          </w:p>
          <w:p w:rsidR="00555203" w:rsidRPr="00555203" w:rsidRDefault="00555203" w:rsidP="00384631">
            <w:pPr>
              <w:rPr>
                <w:b/>
                <w:sz w:val="22"/>
              </w:rPr>
            </w:pPr>
          </w:p>
        </w:tc>
      </w:tr>
      <w:tr w:rsidR="00555203" w:rsidRPr="002B25DB">
        <w:tc>
          <w:tcPr>
            <w:tcW w:w="9954" w:type="dxa"/>
          </w:tcPr>
          <w:p w:rsidR="00555203" w:rsidRPr="00555203" w:rsidRDefault="00555203" w:rsidP="00384631">
            <w:pPr>
              <w:rPr>
                <w:b/>
                <w:sz w:val="22"/>
              </w:rPr>
            </w:pPr>
            <w:r w:rsidRPr="00555203">
              <w:rPr>
                <w:b/>
                <w:sz w:val="22"/>
              </w:rPr>
              <w:t>GLE re-stated in “kid-friendly” language:</w:t>
            </w:r>
          </w:p>
          <w:p w:rsidR="00555203" w:rsidRPr="00555203" w:rsidRDefault="00555203" w:rsidP="00384631">
            <w:pPr>
              <w:rPr>
                <w:b/>
                <w:sz w:val="22"/>
              </w:rPr>
            </w:pPr>
          </w:p>
        </w:tc>
      </w:tr>
      <w:tr w:rsidR="00555203" w:rsidRPr="002B25DB">
        <w:tc>
          <w:tcPr>
            <w:tcW w:w="9954" w:type="dxa"/>
          </w:tcPr>
          <w:p w:rsidR="00555203" w:rsidRPr="00555203" w:rsidRDefault="00555203" w:rsidP="00384631">
            <w:pPr>
              <w:rPr>
                <w:b/>
                <w:sz w:val="22"/>
              </w:rPr>
            </w:pPr>
            <w:r w:rsidRPr="00555203">
              <w:rPr>
                <w:b/>
                <w:sz w:val="22"/>
              </w:rPr>
              <w:t>Who needs this strategy?                          How will you know?</w:t>
            </w:r>
          </w:p>
          <w:p w:rsidR="00555203" w:rsidRPr="00555203" w:rsidRDefault="00555203" w:rsidP="00384631">
            <w:pPr>
              <w:rPr>
                <w:b/>
                <w:sz w:val="22"/>
              </w:rPr>
            </w:pPr>
          </w:p>
          <w:p w:rsidR="00555203" w:rsidRPr="00555203" w:rsidRDefault="00555203" w:rsidP="00384631">
            <w:pPr>
              <w:rPr>
                <w:b/>
                <w:sz w:val="22"/>
              </w:rPr>
            </w:pPr>
          </w:p>
        </w:tc>
      </w:tr>
      <w:tr w:rsidR="00555203" w:rsidRPr="002B25DB">
        <w:tc>
          <w:tcPr>
            <w:tcW w:w="9954" w:type="dxa"/>
          </w:tcPr>
          <w:p w:rsidR="00EC347A" w:rsidRDefault="00555203" w:rsidP="002B25DB">
            <w:pPr>
              <w:rPr>
                <w:sz w:val="22"/>
              </w:rPr>
            </w:pPr>
            <w:r w:rsidRPr="00555203">
              <w:rPr>
                <w:b/>
                <w:sz w:val="22"/>
              </w:rPr>
              <w:t>Focus:  Phonics</w:t>
            </w:r>
            <w:r w:rsidR="00EC347A">
              <w:rPr>
                <w:b/>
                <w:sz w:val="22"/>
              </w:rPr>
              <w:t xml:space="preserve"> (</w:t>
            </w:r>
            <w:r w:rsidR="00EC347A">
              <w:rPr>
                <w:sz w:val="22"/>
              </w:rPr>
              <w:t>These are Diller’s categories.  Add you own category if you don’t focus on one of these.)</w:t>
            </w:r>
          </w:p>
          <w:p w:rsidR="00555203" w:rsidRPr="00555203" w:rsidRDefault="00555203" w:rsidP="002B25DB">
            <w:pPr>
              <w:rPr>
                <w:sz w:val="22"/>
              </w:rPr>
            </w:pPr>
          </w:p>
          <w:p w:rsidR="00555203" w:rsidRPr="00555203" w:rsidRDefault="00FB02DA" w:rsidP="002B25DB">
            <w:pPr>
              <w:rPr>
                <w:sz w:val="22"/>
              </w:rPr>
            </w:pPr>
            <w:r w:rsidRPr="00FB02DA">
              <w:rPr>
                <w:sz w:val="22"/>
                <w:szCs w:val="20"/>
              </w:rPr>
              <w:pict>
                <v:rect id="_x0000_s1050" style="position:absolute;margin-left:188.55pt;margin-top:3.65pt;width:8.8pt;height:9.35pt;z-index:251684864;mso-position-horizontal:absolute;mso-position-vertical:absolute"/>
              </w:pict>
            </w:r>
            <w:r w:rsidRPr="00FB02DA">
              <w:rPr>
                <w:sz w:val="22"/>
                <w:szCs w:val="20"/>
              </w:rPr>
              <w:pict>
                <v:rect id="_x0000_s1049" style="position:absolute;margin-left:89.55pt;margin-top:3.65pt;width:8.8pt;height:9.35pt;z-index:251683840;mso-position-horizontal:absolute;mso-position-vertical:absolute"/>
              </w:pict>
            </w:r>
            <w:r w:rsidRPr="00FB02DA">
              <w:rPr>
                <w:sz w:val="22"/>
                <w:szCs w:val="20"/>
              </w:rPr>
              <w:pict>
                <v:rect id="_x0000_s1048" style="position:absolute;margin-left:-.45pt;margin-top:3.65pt;width:8.8pt;height:9.35pt;z-index:251682816;mso-position-horizontal:absolute;mso-position-vertical:absolute"/>
              </w:pict>
            </w:r>
            <w:r w:rsidRPr="00FB02DA">
              <w:rPr>
                <w:sz w:val="22"/>
                <w:szCs w:val="20"/>
              </w:rPr>
              <w:pict>
                <v:rect id="_x0000_s1051" style="position:absolute;margin-left:278.55pt;margin-top:-.35pt;width:8.8pt;height:9.35pt;z-index:251685888;mso-position-horizontal:absolute;mso-position-vertical:absolute"/>
              </w:pict>
            </w:r>
            <w:r w:rsidR="00555203" w:rsidRPr="00555203">
              <w:rPr>
                <w:sz w:val="22"/>
              </w:rPr>
              <w:t xml:space="preserve">     Initial letters       </w:t>
            </w:r>
            <w:r w:rsidR="00EC347A">
              <w:rPr>
                <w:sz w:val="22"/>
              </w:rPr>
              <w:t xml:space="preserve">   </w:t>
            </w:r>
            <w:r w:rsidR="00555203" w:rsidRPr="00555203">
              <w:rPr>
                <w:sz w:val="22"/>
              </w:rPr>
              <w:t xml:space="preserve">Final letters        </w:t>
            </w:r>
            <w:r w:rsidR="00EC347A">
              <w:rPr>
                <w:sz w:val="22"/>
              </w:rPr>
              <w:t xml:space="preserve">     </w:t>
            </w:r>
            <w:r w:rsidR="00555203" w:rsidRPr="00555203">
              <w:rPr>
                <w:sz w:val="22"/>
              </w:rPr>
              <w:t>Short vowels         B</w:t>
            </w:r>
            <w:r w:rsidR="00EC347A">
              <w:rPr>
                <w:sz w:val="22"/>
              </w:rPr>
              <w:t xml:space="preserve">lending    </w:t>
            </w:r>
            <w:r w:rsidR="00555203" w:rsidRPr="00555203">
              <w:rPr>
                <w:sz w:val="22"/>
              </w:rPr>
              <w:t xml:space="preserve"> </w:t>
            </w:r>
            <w:r w:rsidR="00EC347A">
              <w:rPr>
                <w:sz w:val="22"/>
              </w:rPr>
              <w:t xml:space="preserve">     </w:t>
            </w:r>
            <w:r w:rsidR="00555203" w:rsidRPr="00555203">
              <w:rPr>
                <w:sz w:val="22"/>
              </w:rPr>
              <w:t>CVC</w:t>
            </w:r>
            <w:r w:rsidR="00EC347A">
              <w:rPr>
                <w:sz w:val="22"/>
              </w:rPr>
              <w:t>, CV, or CVCe</w:t>
            </w:r>
            <w:r w:rsidR="00555203" w:rsidRPr="00555203">
              <w:rPr>
                <w:sz w:val="22"/>
              </w:rPr>
              <w:t xml:space="preserve">               </w:t>
            </w:r>
          </w:p>
          <w:p w:rsidR="00555203" w:rsidRPr="00555203" w:rsidRDefault="00FB02DA" w:rsidP="002B25DB">
            <w:pPr>
              <w:rPr>
                <w:sz w:val="22"/>
              </w:rPr>
            </w:pPr>
            <w:r w:rsidRPr="00FB02DA">
              <w:rPr>
                <w:b/>
                <w:noProof/>
                <w:sz w:val="22"/>
              </w:rPr>
              <w:pict>
                <v:rect id="_x0000_s1056" style="position:absolute;margin-left:359.55pt;margin-top:-9pt;width:8.8pt;height:9.35pt;z-index:251691008;mso-wrap-edited:f;mso-position-horizontal:absolute;mso-position-vertical:absolute" wrapcoords="-1800 0 -1800 19800 23400 19800 23400 0 -1800 0">
                  <w10:wrap type="tight"/>
                </v:rect>
              </w:pict>
            </w:r>
            <w:r w:rsidRPr="00FB02DA">
              <w:rPr>
                <w:sz w:val="22"/>
                <w:szCs w:val="20"/>
              </w:rPr>
              <w:pict>
                <v:rect id="_x0000_s1055" style="position:absolute;margin-left:296.55pt;margin-top:12.85pt;width:8.8pt;height:9.35pt;z-index:251689984;mso-position-horizontal:absolute;mso-position-vertical:absolute"/>
              </w:pict>
            </w:r>
            <w:r w:rsidRPr="00FB02DA">
              <w:rPr>
                <w:sz w:val="22"/>
                <w:szCs w:val="20"/>
              </w:rPr>
              <w:pict>
                <v:rect id="_x0000_s1053" style="position:absolute;margin-left:98.55pt;margin-top:12.85pt;width:8.8pt;height:9.35pt;z-index:251687936;mso-position-horizontal:absolute;mso-position-vertical:absolute"/>
              </w:pict>
            </w:r>
            <w:r w:rsidRPr="00FB02DA">
              <w:rPr>
                <w:sz w:val="22"/>
                <w:szCs w:val="20"/>
              </w:rPr>
              <w:pict>
                <v:rect id="_x0000_s1052" style="position:absolute;margin-left:-.45pt;margin-top:12.85pt;width:8.8pt;height:9.35pt;z-index:251686912;mso-position-horizontal:absolute;mso-position-vertical:absolute"/>
              </w:pict>
            </w:r>
            <w:r w:rsidR="00555203" w:rsidRPr="00555203">
              <w:rPr>
                <w:sz w:val="22"/>
              </w:rPr>
              <w:t xml:space="preserve">    </w:t>
            </w:r>
          </w:p>
          <w:p w:rsidR="00555203" w:rsidRPr="00555203" w:rsidRDefault="00FB02DA" w:rsidP="002B25DB">
            <w:pPr>
              <w:rPr>
                <w:sz w:val="22"/>
              </w:rPr>
            </w:pPr>
            <w:r w:rsidRPr="00FB02DA">
              <w:rPr>
                <w:sz w:val="22"/>
                <w:szCs w:val="20"/>
              </w:rPr>
              <w:pict>
                <v:rect id="_x0000_s1054" style="position:absolute;margin-left:179.55pt;margin-top:5.35pt;width:8.8pt;height:9.35pt;z-index:251688960;mso-position-horizontal:absolute;mso-position-vertical:absolute"/>
              </w:pict>
            </w:r>
            <w:r w:rsidR="00555203" w:rsidRPr="00555203">
              <w:rPr>
                <w:sz w:val="22"/>
              </w:rPr>
              <w:t xml:space="preserve">     Long vowels          </w:t>
            </w:r>
            <w:r w:rsidR="00EC347A">
              <w:rPr>
                <w:sz w:val="22"/>
              </w:rPr>
              <w:t xml:space="preserve"> </w:t>
            </w:r>
            <w:r w:rsidR="00555203" w:rsidRPr="00555203">
              <w:rPr>
                <w:sz w:val="22"/>
              </w:rPr>
              <w:t xml:space="preserve">Vowel + r            </w:t>
            </w:r>
            <w:r w:rsidR="00EC347A">
              <w:rPr>
                <w:sz w:val="22"/>
              </w:rPr>
              <w:t xml:space="preserve"> </w:t>
            </w:r>
            <w:r w:rsidR="00555203" w:rsidRPr="00555203">
              <w:rPr>
                <w:sz w:val="22"/>
              </w:rPr>
              <w:t xml:space="preserve">Funky chunks         </w:t>
            </w:r>
            <w:r w:rsidR="00EC347A">
              <w:rPr>
                <w:sz w:val="22"/>
              </w:rPr>
              <w:t xml:space="preserve">        </w:t>
            </w:r>
            <w:r w:rsidR="00555203" w:rsidRPr="00555203">
              <w:rPr>
                <w:sz w:val="22"/>
              </w:rPr>
              <w:t>Long words</w:t>
            </w:r>
          </w:p>
          <w:p w:rsidR="00555203" w:rsidRPr="00555203" w:rsidRDefault="00555203" w:rsidP="002B25DB">
            <w:pPr>
              <w:rPr>
                <w:b/>
                <w:sz w:val="22"/>
              </w:rPr>
            </w:pPr>
          </w:p>
          <w:p w:rsidR="00555203" w:rsidRPr="00555203" w:rsidRDefault="00555203" w:rsidP="002B25DB">
            <w:pPr>
              <w:rPr>
                <w:b/>
                <w:sz w:val="22"/>
              </w:rPr>
            </w:pPr>
            <w:r w:rsidRPr="00555203">
              <w:rPr>
                <w:b/>
                <w:sz w:val="22"/>
              </w:rPr>
              <w:t>Warm-up:</w:t>
            </w:r>
            <w:r w:rsidRPr="00555203">
              <w:rPr>
                <w:sz w:val="22"/>
              </w:rPr>
              <w:t xml:space="preserve"> Familiar Reading                 </w:t>
            </w:r>
            <w:r w:rsidRPr="00555203">
              <w:rPr>
                <w:b/>
                <w:sz w:val="22"/>
              </w:rPr>
              <w:t>Listen to:                                  Title:</w:t>
            </w:r>
          </w:p>
          <w:p w:rsidR="00555203" w:rsidRPr="00555203" w:rsidRDefault="00555203" w:rsidP="002B25DB">
            <w:pPr>
              <w:rPr>
                <w:b/>
                <w:sz w:val="22"/>
              </w:rPr>
            </w:pPr>
          </w:p>
          <w:p w:rsidR="00555203" w:rsidRPr="00555203" w:rsidRDefault="00555203" w:rsidP="002B25DB">
            <w:pPr>
              <w:rPr>
                <w:b/>
                <w:sz w:val="22"/>
              </w:rPr>
            </w:pPr>
            <w:r w:rsidRPr="00555203">
              <w:rPr>
                <w:b/>
                <w:sz w:val="22"/>
              </w:rPr>
              <w:t>Today’s Book:                                                                                            Level:</w:t>
            </w:r>
          </w:p>
          <w:p w:rsidR="00555203" w:rsidRPr="00555203" w:rsidRDefault="00555203" w:rsidP="002B25DB">
            <w:pPr>
              <w:rPr>
                <w:sz w:val="22"/>
              </w:rPr>
            </w:pPr>
            <w:r w:rsidRPr="00555203">
              <w:rPr>
                <w:sz w:val="22"/>
              </w:rPr>
              <w:t xml:space="preserve">                                  </w:t>
            </w:r>
          </w:p>
        </w:tc>
      </w:tr>
      <w:tr w:rsidR="00555203" w:rsidRPr="002B25DB">
        <w:tc>
          <w:tcPr>
            <w:tcW w:w="9954" w:type="dxa"/>
          </w:tcPr>
          <w:p w:rsidR="00555203" w:rsidRPr="00555203" w:rsidRDefault="00555203" w:rsidP="00EC66AF">
            <w:pPr>
              <w:pStyle w:val="NoSpacing"/>
              <w:rPr>
                <w:rFonts w:ascii="Arial" w:hAnsi="Arial"/>
                <w:b/>
              </w:rPr>
            </w:pPr>
            <w:r w:rsidRPr="00555203">
              <w:rPr>
                <w:rFonts w:ascii="Arial" w:hAnsi="Arial"/>
                <w:b/>
              </w:rPr>
              <w:t>BEFORE READING</w:t>
            </w:r>
          </w:p>
          <w:p w:rsidR="00555203" w:rsidRPr="00555203" w:rsidRDefault="00555203" w:rsidP="00EC66AF">
            <w:pPr>
              <w:pStyle w:val="NoSpacing"/>
              <w:rPr>
                <w:rFonts w:ascii="Arial" w:hAnsi="Arial"/>
                <w:b/>
              </w:rPr>
            </w:pPr>
          </w:p>
          <w:p w:rsidR="00555203" w:rsidRPr="00555203" w:rsidRDefault="00555203" w:rsidP="002B25DB">
            <w:pPr>
              <w:rPr>
                <w:b/>
                <w:sz w:val="22"/>
              </w:rPr>
            </w:pPr>
            <w:r w:rsidRPr="00555203">
              <w:rPr>
                <w:b/>
                <w:sz w:val="22"/>
              </w:rPr>
              <w:t>Book Intro:</w:t>
            </w:r>
          </w:p>
          <w:p w:rsidR="00555203" w:rsidRPr="00555203" w:rsidRDefault="00555203" w:rsidP="002B25DB">
            <w:pPr>
              <w:rPr>
                <w:b/>
                <w:sz w:val="22"/>
              </w:rPr>
            </w:pPr>
            <w:r w:rsidRPr="00555203">
              <w:rPr>
                <w:b/>
                <w:sz w:val="22"/>
              </w:rPr>
              <w:t>Genre:</w:t>
            </w:r>
          </w:p>
          <w:p w:rsidR="00555203" w:rsidRPr="00555203" w:rsidRDefault="00555203" w:rsidP="002B25DB">
            <w:pPr>
              <w:rPr>
                <w:b/>
                <w:sz w:val="22"/>
              </w:rPr>
            </w:pPr>
          </w:p>
          <w:p w:rsidR="00555203" w:rsidRPr="00555203" w:rsidRDefault="00555203" w:rsidP="002B25DB">
            <w:pPr>
              <w:rPr>
                <w:b/>
                <w:sz w:val="22"/>
              </w:rPr>
            </w:pPr>
          </w:p>
          <w:p w:rsidR="00555203" w:rsidRPr="00555203" w:rsidRDefault="00555203" w:rsidP="002B25DB">
            <w:pPr>
              <w:rPr>
                <w:b/>
                <w:sz w:val="22"/>
              </w:rPr>
            </w:pPr>
          </w:p>
          <w:p w:rsidR="00555203" w:rsidRPr="00555203" w:rsidRDefault="00555203" w:rsidP="002B25DB">
            <w:pPr>
              <w:rPr>
                <w:b/>
                <w:sz w:val="22"/>
              </w:rPr>
            </w:pPr>
          </w:p>
          <w:p w:rsidR="00555203" w:rsidRPr="00555203" w:rsidRDefault="00555203" w:rsidP="002B25DB">
            <w:pPr>
              <w:rPr>
                <w:b/>
                <w:sz w:val="22"/>
              </w:rPr>
            </w:pPr>
            <w:r w:rsidRPr="00555203">
              <w:rPr>
                <w:b/>
                <w:sz w:val="22"/>
              </w:rPr>
              <w:t>Set purpose for reading:</w:t>
            </w:r>
          </w:p>
          <w:p w:rsidR="00555203" w:rsidRPr="00555203" w:rsidRDefault="00555203" w:rsidP="002B25DB">
            <w:pPr>
              <w:rPr>
                <w:b/>
                <w:sz w:val="22"/>
              </w:rPr>
            </w:pPr>
            <w:r w:rsidRPr="00555203">
              <w:rPr>
                <w:b/>
                <w:sz w:val="22"/>
              </w:rPr>
              <w:t>Read to find out:</w:t>
            </w:r>
          </w:p>
          <w:p w:rsidR="00555203" w:rsidRPr="00555203" w:rsidRDefault="00555203" w:rsidP="002B25DB">
            <w:pPr>
              <w:rPr>
                <w:b/>
                <w:sz w:val="22"/>
              </w:rPr>
            </w:pPr>
          </w:p>
        </w:tc>
      </w:tr>
      <w:tr w:rsidR="00555203" w:rsidRPr="002B25DB">
        <w:tc>
          <w:tcPr>
            <w:tcW w:w="9954" w:type="dxa"/>
          </w:tcPr>
          <w:p w:rsidR="00555203" w:rsidRPr="00555203" w:rsidRDefault="00555203" w:rsidP="002B25DB">
            <w:pPr>
              <w:rPr>
                <w:b/>
                <w:sz w:val="22"/>
              </w:rPr>
            </w:pPr>
            <w:r w:rsidRPr="00555203">
              <w:rPr>
                <w:b/>
                <w:sz w:val="22"/>
              </w:rPr>
              <w:t>DURING READING</w:t>
            </w:r>
          </w:p>
          <w:p w:rsidR="00555203" w:rsidRPr="00555203" w:rsidRDefault="00555203" w:rsidP="002B25DB">
            <w:pPr>
              <w:rPr>
                <w:b/>
                <w:sz w:val="22"/>
              </w:rPr>
            </w:pPr>
          </w:p>
          <w:p w:rsidR="00555203" w:rsidRPr="00555203" w:rsidRDefault="00555203" w:rsidP="002B25DB">
            <w:pPr>
              <w:rPr>
                <w:b/>
                <w:sz w:val="22"/>
              </w:rPr>
            </w:pPr>
            <w:r w:rsidRPr="00555203">
              <w:rPr>
                <w:b/>
                <w:sz w:val="22"/>
              </w:rPr>
              <w:t>Prompts:</w:t>
            </w:r>
          </w:p>
          <w:p w:rsidR="00555203" w:rsidRPr="00555203" w:rsidRDefault="00555203" w:rsidP="002B25DB">
            <w:pPr>
              <w:rPr>
                <w:b/>
                <w:sz w:val="22"/>
              </w:rPr>
            </w:pPr>
          </w:p>
          <w:p w:rsidR="00555203" w:rsidRPr="00555203" w:rsidRDefault="00555203" w:rsidP="002B25DB">
            <w:pPr>
              <w:rPr>
                <w:b/>
                <w:sz w:val="22"/>
              </w:rPr>
            </w:pPr>
          </w:p>
          <w:p w:rsidR="00555203" w:rsidRPr="00555203" w:rsidRDefault="00555203" w:rsidP="002B25DB">
            <w:pPr>
              <w:rPr>
                <w:b/>
                <w:sz w:val="22"/>
              </w:rPr>
            </w:pPr>
          </w:p>
          <w:p w:rsidR="00555203" w:rsidRPr="00555203" w:rsidRDefault="00555203" w:rsidP="002B25DB">
            <w:pPr>
              <w:rPr>
                <w:b/>
                <w:sz w:val="22"/>
              </w:rPr>
            </w:pPr>
          </w:p>
          <w:p w:rsidR="00555203" w:rsidRPr="00555203" w:rsidRDefault="00555203" w:rsidP="002B25DB">
            <w:pPr>
              <w:rPr>
                <w:b/>
                <w:sz w:val="22"/>
              </w:rPr>
            </w:pPr>
            <w:r w:rsidRPr="00555203">
              <w:rPr>
                <w:b/>
                <w:sz w:val="22"/>
              </w:rPr>
              <w:t>Notes:</w:t>
            </w:r>
          </w:p>
          <w:p w:rsidR="00555203" w:rsidRPr="00555203" w:rsidRDefault="00555203" w:rsidP="002B25DB">
            <w:pPr>
              <w:rPr>
                <w:b/>
                <w:sz w:val="22"/>
              </w:rPr>
            </w:pPr>
          </w:p>
        </w:tc>
      </w:tr>
      <w:tr w:rsidR="00555203" w:rsidRPr="002B25DB">
        <w:tc>
          <w:tcPr>
            <w:tcW w:w="9954" w:type="dxa"/>
          </w:tcPr>
          <w:p w:rsidR="00555203" w:rsidRPr="00555203" w:rsidRDefault="00555203" w:rsidP="002B25DB">
            <w:pPr>
              <w:rPr>
                <w:b/>
                <w:sz w:val="22"/>
              </w:rPr>
            </w:pPr>
            <w:r w:rsidRPr="00555203">
              <w:rPr>
                <w:b/>
                <w:sz w:val="22"/>
              </w:rPr>
              <w:t>AFTER READING</w:t>
            </w:r>
          </w:p>
          <w:p w:rsidR="00555203" w:rsidRPr="00555203" w:rsidRDefault="00555203" w:rsidP="002B25DB">
            <w:pPr>
              <w:rPr>
                <w:b/>
                <w:sz w:val="22"/>
              </w:rPr>
            </w:pPr>
          </w:p>
          <w:p w:rsidR="00555203" w:rsidRPr="00555203" w:rsidRDefault="00555203" w:rsidP="002B25DB">
            <w:pPr>
              <w:rPr>
                <w:b/>
                <w:sz w:val="22"/>
              </w:rPr>
            </w:pPr>
            <w:r w:rsidRPr="00555203">
              <w:rPr>
                <w:b/>
                <w:sz w:val="22"/>
              </w:rPr>
              <w:t>Discuss:</w:t>
            </w:r>
          </w:p>
          <w:p w:rsidR="00555203" w:rsidRPr="00555203" w:rsidRDefault="00555203" w:rsidP="002B25DB">
            <w:pPr>
              <w:rPr>
                <w:b/>
                <w:sz w:val="22"/>
              </w:rPr>
            </w:pPr>
          </w:p>
          <w:p w:rsidR="00555203" w:rsidRPr="00555203" w:rsidRDefault="00555203" w:rsidP="002B25DB">
            <w:pPr>
              <w:rPr>
                <w:b/>
                <w:sz w:val="22"/>
              </w:rPr>
            </w:pPr>
          </w:p>
          <w:p w:rsidR="00555203" w:rsidRPr="00555203" w:rsidRDefault="00555203" w:rsidP="002B25DB">
            <w:pPr>
              <w:rPr>
                <w:b/>
                <w:sz w:val="22"/>
              </w:rPr>
            </w:pPr>
          </w:p>
        </w:tc>
      </w:tr>
      <w:tr w:rsidR="00555203" w:rsidRPr="002B25DB">
        <w:tc>
          <w:tcPr>
            <w:tcW w:w="9954" w:type="dxa"/>
          </w:tcPr>
          <w:p w:rsidR="00555203" w:rsidRDefault="00555203" w:rsidP="002B25DB">
            <w:pPr>
              <w:rPr>
                <w:b/>
                <w:sz w:val="22"/>
              </w:rPr>
            </w:pPr>
            <w:r>
              <w:rPr>
                <w:b/>
                <w:sz w:val="22"/>
              </w:rPr>
              <w:t>POSITIVE IMPACT QUESTION</w:t>
            </w:r>
            <w:r w:rsidR="007E50A6">
              <w:rPr>
                <w:b/>
                <w:sz w:val="22"/>
              </w:rPr>
              <w:t>(S)</w:t>
            </w:r>
          </w:p>
          <w:p w:rsidR="00555203" w:rsidRPr="00555203" w:rsidRDefault="00555203" w:rsidP="002B25DB">
            <w:pPr>
              <w:rPr>
                <w:b/>
                <w:sz w:val="22"/>
              </w:rPr>
            </w:pPr>
          </w:p>
        </w:tc>
      </w:tr>
      <w:tr w:rsidR="00555203" w:rsidRPr="002B25DB">
        <w:tc>
          <w:tcPr>
            <w:tcW w:w="9954" w:type="dxa"/>
          </w:tcPr>
          <w:p w:rsidR="00555203" w:rsidRPr="00555203" w:rsidRDefault="00555203" w:rsidP="002B25DB">
            <w:pPr>
              <w:rPr>
                <w:b/>
                <w:sz w:val="22"/>
              </w:rPr>
            </w:pPr>
            <w:r w:rsidRPr="00555203">
              <w:rPr>
                <w:b/>
                <w:sz w:val="22"/>
              </w:rPr>
              <w:t>REFLECTION</w:t>
            </w:r>
          </w:p>
          <w:p w:rsidR="00555203" w:rsidRPr="00555203" w:rsidRDefault="00555203" w:rsidP="002B25DB">
            <w:pPr>
              <w:rPr>
                <w:b/>
                <w:sz w:val="22"/>
              </w:rPr>
            </w:pPr>
          </w:p>
          <w:p w:rsidR="00555203" w:rsidRPr="00555203" w:rsidRDefault="00555203" w:rsidP="002B25DB">
            <w:pPr>
              <w:rPr>
                <w:b/>
                <w:sz w:val="22"/>
              </w:rPr>
            </w:pPr>
          </w:p>
          <w:p w:rsidR="00555203" w:rsidRPr="00555203" w:rsidRDefault="00555203" w:rsidP="002B25DB">
            <w:pPr>
              <w:rPr>
                <w:b/>
                <w:sz w:val="22"/>
              </w:rPr>
            </w:pPr>
          </w:p>
        </w:tc>
      </w:tr>
    </w:tbl>
    <w:p w:rsidR="001319A2" w:rsidRPr="00362C0D" w:rsidRDefault="001319A2" w:rsidP="001319A2">
      <w:pPr>
        <w:rPr>
          <w:sz w:val="22"/>
        </w:rPr>
      </w:pPr>
    </w:p>
    <w:p w:rsidR="00805A19" w:rsidRDefault="00805A19" w:rsidP="008C0787">
      <w:pPr>
        <w:jc w:val="center"/>
        <w:rPr>
          <w:color w:val="000000"/>
        </w:rPr>
      </w:pPr>
      <w:r>
        <w:rPr>
          <w:color w:val="000000"/>
        </w:rPr>
        <w:t xml:space="preserve">RESOURCES </w:t>
      </w:r>
    </w:p>
    <w:p w:rsidR="00805A19" w:rsidRDefault="00805A19" w:rsidP="008C0787">
      <w:pPr>
        <w:jc w:val="center"/>
        <w:rPr>
          <w:color w:val="000000"/>
        </w:rPr>
      </w:pPr>
    </w:p>
    <w:p w:rsidR="0090166E" w:rsidRDefault="0090166E" w:rsidP="0090166E">
      <w:pPr>
        <w:rPr>
          <w:rFonts w:ascii="Comic Sans MS" w:hAnsi="Comic Sans MS"/>
        </w:rPr>
      </w:pPr>
      <w:r>
        <w:rPr>
          <w:rFonts w:ascii="Comic Sans MS" w:hAnsi="Comic Sans MS"/>
        </w:rPr>
        <w:t>Achieving Reading Success in the Early Years – VHS (51 minutes) &amp; Cassette</w:t>
      </w:r>
    </w:p>
    <w:p w:rsidR="0090166E" w:rsidRDefault="0090166E" w:rsidP="0090166E">
      <w:pPr>
        <w:rPr>
          <w:rFonts w:ascii="Comic Sans MS" w:hAnsi="Comic Sans MS"/>
        </w:rPr>
      </w:pPr>
      <w:r>
        <w:rPr>
          <w:rFonts w:ascii="Comic Sans MS" w:hAnsi="Comic Sans MS"/>
        </w:rPr>
        <w:t>Margaret Mooney</w:t>
      </w:r>
    </w:p>
    <w:p w:rsidR="0090166E" w:rsidRDefault="0090166E" w:rsidP="0090166E">
      <w:pPr>
        <w:rPr>
          <w:rFonts w:ascii="Comic Sans MS" w:hAnsi="Comic Sans MS"/>
        </w:rPr>
      </w:pPr>
    </w:p>
    <w:p w:rsidR="0090166E" w:rsidRDefault="0090166E" w:rsidP="0090166E">
      <w:pPr>
        <w:rPr>
          <w:rFonts w:ascii="Comic Sans MS" w:hAnsi="Comic Sans MS"/>
        </w:rPr>
      </w:pPr>
      <w:r>
        <w:rPr>
          <w:rFonts w:ascii="Comic Sans MS" w:hAnsi="Comic Sans MS"/>
        </w:rPr>
        <w:t>Maximizing the Effectiveness of Shared Reading in the Primary Classroom – 2 VHS</w:t>
      </w:r>
    </w:p>
    <w:p w:rsidR="0090166E" w:rsidRDefault="0090166E" w:rsidP="0090166E">
      <w:pPr>
        <w:rPr>
          <w:rFonts w:ascii="Comic Sans MS" w:hAnsi="Comic Sans MS"/>
        </w:rPr>
      </w:pPr>
      <w:r>
        <w:rPr>
          <w:rFonts w:ascii="Comic Sans MS" w:hAnsi="Comic Sans MS"/>
        </w:rPr>
        <w:t>(1 – 43 minutes, 1 – 34 minutes)</w:t>
      </w:r>
    </w:p>
    <w:p w:rsidR="0090166E" w:rsidRDefault="0090166E" w:rsidP="0090166E">
      <w:pPr>
        <w:rPr>
          <w:rFonts w:ascii="Comic Sans MS" w:hAnsi="Comic Sans MS"/>
        </w:rPr>
      </w:pPr>
      <w:r>
        <w:rPr>
          <w:rFonts w:ascii="Comic Sans MS" w:hAnsi="Comic Sans MS"/>
        </w:rPr>
        <w:t>Bureau of Education &amp; Research</w:t>
      </w:r>
    </w:p>
    <w:p w:rsidR="0090166E" w:rsidRDefault="0090166E" w:rsidP="0090166E">
      <w:pPr>
        <w:rPr>
          <w:rFonts w:ascii="Comic Sans MS" w:hAnsi="Comic Sans MS"/>
        </w:rPr>
      </w:pPr>
    </w:p>
    <w:p w:rsidR="0090166E" w:rsidRDefault="0090166E" w:rsidP="0090166E">
      <w:pPr>
        <w:rPr>
          <w:rFonts w:ascii="Comic Sans MS" w:hAnsi="Comic Sans MS"/>
        </w:rPr>
      </w:pPr>
      <w:r>
        <w:rPr>
          <w:rFonts w:ascii="Comic Sans MS" w:hAnsi="Comic Sans MS"/>
        </w:rPr>
        <w:t>Phonemic Awareness, Songs &amp; Rhymes – Book &amp; CD</w:t>
      </w:r>
    </w:p>
    <w:p w:rsidR="0090166E" w:rsidRDefault="0090166E" w:rsidP="0090166E">
      <w:pPr>
        <w:rPr>
          <w:rFonts w:ascii="Comic Sans MS" w:hAnsi="Comic Sans MS"/>
        </w:rPr>
      </w:pPr>
      <w:r>
        <w:rPr>
          <w:rFonts w:ascii="Comic Sans MS" w:hAnsi="Comic Sans MS"/>
        </w:rPr>
        <w:t>Kimberly Jordano &amp; Trisha Callella</w:t>
      </w:r>
    </w:p>
    <w:p w:rsidR="0090166E" w:rsidRDefault="0090166E" w:rsidP="0090166E">
      <w:pPr>
        <w:rPr>
          <w:rFonts w:ascii="Comic Sans MS" w:hAnsi="Comic Sans MS"/>
        </w:rPr>
      </w:pPr>
    </w:p>
    <w:p w:rsidR="00B26AEA" w:rsidRDefault="00B26AEA" w:rsidP="00B26AEA">
      <w:pPr>
        <w:rPr>
          <w:rFonts w:ascii="Comic Sans MS" w:hAnsi="Comic Sans MS"/>
        </w:rPr>
      </w:pPr>
      <w:r>
        <w:rPr>
          <w:rFonts w:ascii="Comic Sans MS" w:hAnsi="Comic Sans MS"/>
        </w:rPr>
        <w:t>The Daily 5 (Fostering Literacy Independence in the Elementary Grades)</w:t>
      </w:r>
    </w:p>
    <w:p w:rsidR="00B26AEA" w:rsidRDefault="00B26AEA" w:rsidP="00B26AEA">
      <w:pPr>
        <w:rPr>
          <w:rFonts w:ascii="Comic Sans MS" w:hAnsi="Comic Sans MS"/>
        </w:rPr>
      </w:pPr>
      <w:r>
        <w:rPr>
          <w:rFonts w:ascii="Comic Sans MS" w:hAnsi="Comic Sans MS"/>
        </w:rPr>
        <w:t>Gail Boushey &amp; Joan Moser</w:t>
      </w:r>
    </w:p>
    <w:p w:rsidR="00B26AEA" w:rsidRDefault="00B26AEA" w:rsidP="00B26AEA">
      <w:pPr>
        <w:rPr>
          <w:rFonts w:ascii="Comic Sans MS" w:hAnsi="Comic Sans MS"/>
        </w:rPr>
      </w:pPr>
    </w:p>
    <w:p w:rsidR="00B26AEA" w:rsidRDefault="00B26AEA" w:rsidP="00B26AEA">
      <w:pPr>
        <w:rPr>
          <w:rFonts w:ascii="Comic Sans MS" w:hAnsi="Comic Sans MS"/>
        </w:rPr>
      </w:pPr>
      <w:r>
        <w:rPr>
          <w:rFonts w:ascii="Comic Sans MS" w:hAnsi="Comic Sans MS"/>
        </w:rPr>
        <w:t>Good Fit Books  - DVD (length of time not indicated)</w:t>
      </w:r>
    </w:p>
    <w:p w:rsidR="00B26AEA" w:rsidRDefault="00B26AEA" w:rsidP="00B26AEA">
      <w:pPr>
        <w:rPr>
          <w:rFonts w:ascii="Comic Sans MS" w:hAnsi="Comic Sans MS"/>
        </w:rPr>
      </w:pPr>
      <w:r>
        <w:rPr>
          <w:rFonts w:ascii="Comic Sans MS" w:hAnsi="Comic Sans MS"/>
        </w:rPr>
        <w:t>Gail Boushey &amp; Joan Moser</w:t>
      </w:r>
    </w:p>
    <w:p w:rsidR="00B26AEA" w:rsidRDefault="00B26AEA" w:rsidP="00B26AEA">
      <w:pPr>
        <w:rPr>
          <w:rFonts w:ascii="Comic Sans MS" w:hAnsi="Comic Sans MS"/>
        </w:rPr>
      </w:pPr>
    </w:p>
    <w:p w:rsidR="00B26AEA" w:rsidRDefault="00B26AEA" w:rsidP="00B26AEA">
      <w:pPr>
        <w:rPr>
          <w:rFonts w:ascii="Comic Sans MS" w:hAnsi="Comic Sans MS"/>
        </w:rPr>
      </w:pPr>
      <w:r>
        <w:rPr>
          <w:rFonts w:ascii="Comic Sans MS" w:hAnsi="Comic Sans MS"/>
        </w:rPr>
        <w:t>Reciprocal Teaching Strategies @ Work – VHS  (40 minutes)</w:t>
      </w:r>
    </w:p>
    <w:p w:rsidR="00B26AEA" w:rsidRDefault="00B26AEA" w:rsidP="00B26AEA">
      <w:pPr>
        <w:rPr>
          <w:rFonts w:ascii="Comic Sans MS" w:hAnsi="Comic Sans MS"/>
        </w:rPr>
      </w:pPr>
      <w:r>
        <w:rPr>
          <w:rFonts w:ascii="Comic Sans MS" w:hAnsi="Comic Sans MS"/>
        </w:rPr>
        <w:t>Lori D. Oczkus</w:t>
      </w:r>
    </w:p>
    <w:p w:rsidR="00B26AEA" w:rsidRDefault="00B26AEA" w:rsidP="00B26AEA">
      <w:pPr>
        <w:rPr>
          <w:rFonts w:ascii="Comic Sans MS" w:hAnsi="Comic Sans MS"/>
        </w:rPr>
      </w:pPr>
    </w:p>
    <w:p w:rsidR="00B26AEA" w:rsidRDefault="00B26AEA" w:rsidP="00B26AEA">
      <w:pPr>
        <w:rPr>
          <w:rFonts w:ascii="Comic Sans MS" w:hAnsi="Comic Sans MS"/>
        </w:rPr>
      </w:pPr>
      <w:r>
        <w:rPr>
          <w:rFonts w:ascii="Comic Sans MS" w:hAnsi="Comic Sans MS"/>
        </w:rPr>
        <w:t>CAFÉ in the Classroom – Helping Children Visualize Literacy Goals – (1 DVD – printable materials &amp; 1 DVD 95 minutes)</w:t>
      </w:r>
    </w:p>
    <w:p w:rsidR="00B26AEA" w:rsidRDefault="00B26AEA" w:rsidP="00B26AEA">
      <w:pPr>
        <w:rPr>
          <w:rFonts w:ascii="Comic Sans MS" w:hAnsi="Comic Sans MS"/>
        </w:rPr>
      </w:pPr>
      <w:r>
        <w:rPr>
          <w:rFonts w:ascii="Comic Sans MS" w:hAnsi="Comic Sans MS"/>
        </w:rPr>
        <w:t>Gail Boushey &amp; Joan Moser</w:t>
      </w:r>
    </w:p>
    <w:p w:rsidR="00B26AEA" w:rsidRDefault="00B26AEA" w:rsidP="00B26AEA">
      <w:pPr>
        <w:rPr>
          <w:rFonts w:ascii="Comic Sans MS" w:hAnsi="Comic Sans MS"/>
        </w:rPr>
      </w:pPr>
    </w:p>
    <w:p w:rsidR="00B26AEA" w:rsidRDefault="00B26AEA" w:rsidP="00B26AEA">
      <w:pPr>
        <w:rPr>
          <w:rFonts w:ascii="Comic Sans MS" w:hAnsi="Comic Sans MS"/>
        </w:rPr>
      </w:pPr>
      <w:r>
        <w:rPr>
          <w:rFonts w:ascii="Comic Sans MS" w:hAnsi="Comic Sans MS"/>
        </w:rPr>
        <w:t>The Café Book – Engaging All Students in Daily Literacy Assessment &amp; Instruction</w:t>
      </w:r>
    </w:p>
    <w:p w:rsidR="00B26AEA" w:rsidRDefault="00B26AEA" w:rsidP="00B26AEA">
      <w:pPr>
        <w:rPr>
          <w:rFonts w:ascii="Comic Sans MS" w:hAnsi="Comic Sans MS"/>
        </w:rPr>
      </w:pPr>
      <w:r>
        <w:rPr>
          <w:rFonts w:ascii="Comic Sans MS" w:hAnsi="Comic Sans MS"/>
        </w:rPr>
        <w:t>Book &amp; CD-Rom – printable forms</w:t>
      </w:r>
    </w:p>
    <w:p w:rsidR="00B26AEA" w:rsidRDefault="00B26AEA" w:rsidP="00B26AEA">
      <w:pPr>
        <w:rPr>
          <w:rFonts w:ascii="Comic Sans MS" w:hAnsi="Comic Sans MS"/>
        </w:rPr>
      </w:pPr>
      <w:r>
        <w:rPr>
          <w:rFonts w:ascii="Comic Sans MS" w:hAnsi="Comic Sans MS"/>
        </w:rPr>
        <w:t>Gail Boushey &amp; Joan Moser</w:t>
      </w:r>
    </w:p>
    <w:p w:rsidR="00B26AEA" w:rsidRDefault="00B26AEA" w:rsidP="00B26AEA">
      <w:pPr>
        <w:rPr>
          <w:rFonts w:ascii="Comic Sans MS" w:hAnsi="Comic Sans MS"/>
        </w:rPr>
      </w:pPr>
    </w:p>
    <w:p w:rsidR="00B26AEA" w:rsidRDefault="00B26AEA" w:rsidP="00B26AEA">
      <w:pPr>
        <w:rPr>
          <w:rFonts w:ascii="Comic Sans MS" w:hAnsi="Comic Sans MS"/>
        </w:rPr>
      </w:pPr>
      <w:r>
        <w:rPr>
          <w:rFonts w:ascii="Comic Sans MS" w:hAnsi="Comic Sans MS"/>
        </w:rPr>
        <w:t>Read Write and Talk – VHS (38 minutes)</w:t>
      </w:r>
    </w:p>
    <w:p w:rsidR="0090166E" w:rsidRDefault="00B26AEA" w:rsidP="00B26AEA">
      <w:pPr>
        <w:rPr>
          <w:rFonts w:ascii="Comic Sans MS" w:hAnsi="Comic Sans MS"/>
        </w:rPr>
      </w:pPr>
      <w:r>
        <w:rPr>
          <w:rFonts w:ascii="Comic Sans MS" w:hAnsi="Comic Sans MS"/>
        </w:rPr>
        <w:t>Stephanie Harvey &amp; Anne Goudvis</w:t>
      </w:r>
    </w:p>
    <w:p w:rsidR="0090166E" w:rsidRDefault="0090166E" w:rsidP="0090166E">
      <w:pPr>
        <w:rPr>
          <w:rFonts w:ascii="Comic Sans MS" w:hAnsi="Comic Sans MS"/>
        </w:rPr>
      </w:pPr>
    </w:p>
    <w:p w:rsidR="0090166E" w:rsidRDefault="0090166E" w:rsidP="0090166E">
      <w:pPr>
        <w:rPr>
          <w:rFonts w:ascii="Comic Sans MS" w:hAnsi="Comic Sans MS"/>
        </w:rPr>
      </w:pPr>
      <w:r>
        <w:rPr>
          <w:rFonts w:ascii="Comic Sans MS" w:hAnsi="Comic Sans MS"/>
        </w:rPr>
        <w:t>Today You Are My Favorite Poet</w:t>
      </w:r>
    </w:p>
    <w:p w:rsidR="0090166E" w:rsidRDefault="0090166E" w:rsidP="0090166E">
      <w:pPr>
        <w:rPr>
          <w:rFonts w:ascii="Comic Sans MS" w:hAnsi="Comic Sans MS"/>
        </w:rPr>
      </w:pPr>
      <w:r>
        <w:rPr>
          <w:rFonts w:ascii="Comic Sans MS" w:hAnsi="Comic Sans MS"/>
        </w:rPr>
        <w:t>Geof Hewitt</w:t>
      </w:r>
    </w:p>
    <w:p w:rsidR="0090166E" w:rsidRDefault="0090166E" w:rsidP="0090166E">
      <w:pPr>
        <w:rPr>
          <w:rFonts w:ascii="Comic Sans MS" w:hAnsi="Comic Sans MS"/>
        </w:rPr>
      </w:pPr>
    </w:p>
    <w:p w:rsidR="0090166E" w:rsidRDefault="0090166E" w:rsidP="0090166E">
      <w:pPr>
        <w:rPr>
          <w:rFonts w:ascii="Comic Sans MS" w:hAnsi="Comic Sans MS"/>
        </w:rPr>
      </w:pPr>
      <w:r>
        <w:rPr>
          <w:rFonts w:ascii="Comic Sans MS" w:hAnsi="Comic Sans MS"/>
        </w:rPr>
        <w:t>Strategies That Work – Teaching Comprehension for Understanding &amp; Engagement</w:t>
      </w:r>
    </w:p>
    <w:p w:rsidR="0090166E" w:rsidRDefault="0090166E" w:rsidP="0090166E">
      <w:pPr>
        <w:rPr>
          <w:rFonts w:ascii="Comic Sans MS" w:hAnsi="Comic Sans MS"/>
        </w:rPr>
      </w:pPr>
      <w:r>
        <w:rPr>
          <w:rFonts w:ascii="Comic Sans MS" w:hAnsi="Comic Sans MS"/>
        </w:rPr>
        <w:t>Stephanie Harvey &amp; Anne Goudvis</w:t>
      </w:r>
    </w:p>
    <w:p w:rsidR="0090166E" w:rsidRDefault="0090166E" w:rsidP="0090166E">
      <w:pPr>
        <w:rPr>
          <w:rFonts w:ascii="Comic Sans MS" w:hAnsi="Comic Sans MS"/>
        </w:rPr>
      </w:pPr>
    </w:p>
    <w:p w:rsidR="0090166E" w:rsidRDefault="0090166E" w:rsidP="0090166E">
      <w:pPr>
        <w:rPr>
          <w:rFonts w:ascii="Comic Sans MS" w:hAnsi="Comic Sans MS"/>
        </w:rPr>
      </w:pPr>
      <w:r>
        <w:rPr>
          <w:rFonts w:ascii="Comic Sans MS" w:hAnsi="Comic Sans MS"/>
        </w:rPr>
        <w:t>First Steps - Reading Resource Book</w:t>
      </w:r>
    </w:p>
    <w:p w:rsidR="0090166E" w:rsidRDefault="0090166E" w:rsidP="0090166E">
      <w:pPr>
        <w:rPr>
          <w:rFonts w:ascii="Comic Sans MS" w:hAnsi="Comic Sans MS"/>
        </w:rPr>
      </w:pPr>
      <w:r>
        <w:rPr>
          <w:rFonts w:ascii="Comic Sans MS" w:hAnsi="Comic Sans MS"/>
        </w:rPr>
        <w:t>Education Dept. of Western Australia</w:t>
      </w:r>
    </w:p>
    <w:p w:rsidR="0090166E" w:rsidRDefault="0090166E" w:rsidP="0090166E">
      <w:pPr>
        <w:rPr>
          <w:rFonts w:ascii="Comic Sans MS" w:hAnsi="Comic Sans MS"/>
        </w:rPr>
      </w:pPr>
    </w:p>
    <w:p w:rsidR="0090166E" w:rsidRDefault="0090166E" w:rsidP="0090166E">
      <w:pPr>
        <w:rPr>
          <w:rFonts w:ascii="Comic Sans MS" w:hAnsi="Comic Sans MS"/>
        </w:rPr>
      </w:pPr>
      <w:r>
        <w:rPr>
          <w:rFonts w:ascii="Comic Sans MS" w:hAnsi="Comic Sans MS"/>
        </w:rPr>
        <w:t>Every Child a Reader (Month-by-Month Lessons to Teach Beginning Reading)</w:t>
      </w:r>
    </w:p>
    <w:p w:rsidR="0090166E" w:rsidRDefault="0090166E" w:rsidP="0090166E">
      <w:pPr>
        <w:rPr>
          <w:rFonts w:ascii="Comic Sans MS" w:hAnsi="Comic Sans MS"/>
        </w:rPr>
      </w:pPr>
      <w:r>
        <w:rPr>
          <w:rFonts w:ascii="Comic Sans MS" w:hAnsi="Comic Sans MS"/>
        </w:rPr>
        <w:t>Helene Coffin</w:t>
      </w:r>
    </w:p>
    <w:p w:rsidR="0090166E" w:rsidRDefault="0090166E" w:rsidP="0090166E">
      <w:pPr>
        <w:rPr>
          <w:rFonts w:ascii="Comic Sans MS" w:hAnsi="Comic Sans MS"/>
        </w:rPr>
      </w:pPr>
    </w:p>
    <w:p w:rsidR="00B26AEA" w:rsidRDefault="00B26AEA" w:rsidP="00B26AEA">
      <w:pPr>
        <w:rPr>
          <w:rFonts w:ascii="Comic Sans MS" w:hAnsi="Comic Sans MS"/>
        </w:rPr>
      </w:pPr>
      <w:r>
        <w:rPr>
          <w:rFonts w:ascii="Comic Sans MS" w:hAnsi="Comic Sans MS"/>
        </w:rPr>
        <w:t>Starting with Comprehension – Reading Strategies for the Youngest Learners</w:t>
      </w:r>
    </w:p>
    <w:p w:rsidR="00B26AEA" w:rsidRDefault="00B26AEA" w:rsidP="00B26AEA">
      <w:pPr>
        <w:rPr>
          <w:rFonts w:ascii="Comic Sans MS" w:hAnsi="Comic Sans MS"/>
        </w:rPr>
      </w:pPr>
      <w:r>
        <w:rPr>
          <w:rFonts w:ascii="Comic Sans MS" w:hAnsi="Comic Sans MS"/>
        </w:rPr>
        <w:t>Andie Cunningham &amp; Ruth Shagoury</w:t>
      </w:r>
    </w:p>
    <w:p w:rsidR="00B26AEA" w:rsidRDefault="00B26AEA" w:rsidP="00B26AEA">
      <w:pPr>
        <w:rPr>
          <w:rFonts w:ascii="Comic Sans MS" w:hAnsi="Comic Sans MS"/>
        </w:rPr>
      </w:pPr>
    </w:p>
    <w:p w:rsidR="00805A19" w:rsidRDefault="00805A19" w:rsidP="00805A19">
      <w:pPr>
        <w:rPr>
          <w:rFonts w:ascii="Comic Sans MS" w:hAnsi="Comic Sans MS"/>
        </w:rPr>
      </w:pPr>
      <w:r>
        <w:rPr>
          <w:rFonts w:ascii="Comic Sans MS" w:hAnsi="Comic Sans MS"/>
        </w:rPr>
        <w:t>Word Matters – Teaching Phonics &amp; Spelling in the Reading/Writing Classroom</w:t>
      </w:r>
    </w:p>
    <w:p w:rsidR="00805A19" w:rsidRDefault="00805A19" w:rsidP="00805A19">
      <w:pPr>
        <w:rPr>
          <w:rFonts w:ascii="Comic Sans MS" w:hAnsi="Comic Sans MS"/>
        </w:rPr>
      </w:pPr>
      <w:r>
        <w:rPr>
          <w:rFonts w:ascii="Comic Sans MS" w:hAnsi="Comic Sans MS"/>
        </w:rPr>
        <w:t>Gay Su Pinnell &amp; Irene C. Fountas</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Guiding Readers &amp; Writers</w:t>
      </w:r>
    </w:p>
    <w:p w:rsidR="00805A19" w:rsidRDefault="00805A19" w:rsidP="00805A19">
      <w:pPr>
        <w:rPr>
          <w:rFonts w:ascii="Comic Sans MS" w:hAnsi="Comic Sans MS"/>
        </w:rPr>
      </w:pPr>
      <w:r>
        <w:rPr>
          <w:rFonts w:ascii="Comic Sans MS" w:hAnsi="Comic Sans MS"/>
        </w:rPr>
        <w:t>Irene C. Fountas &amp; Gay Su Pinnell</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Guiding Readers &amp; Writers, Grades 3-6</w:t>
      </w:r>
    </w:p>
    <w:p w:rsidR="00805A19" w:rsidRDefault="00805A19" w:rsidP="00805A19">
      <w:pPr>
        <w:rPr>
          <w:rFonts w:ascii="Comic Sans MS" w:hAnsi="Comic Sans MS"/>
        </w:rPr>
      </w:pPr>
      <w:r>
        <w:rPr>
          <w:rFonts w:ascii="Comic Sans MS" w:hAnsi="Comic Sans MS"/>
        </w:rPr>
        <w:t>Irene C. Fountas &amp; Gay Su Pinnell</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Revisit, Reflect, Retell</w:t>
      </w:r>
    </w:p>
    <w:p w:rsidR="00805A19" w:rsidRDefault="00805A19" w:rsidP="00805A19">
      <w:pPr>
        <w:rPr>
          <w:rFonts w:ascii="Comic Sans MS" w:hAnsi="Comic Sans MS"/>
        </w:rPr>
      </w:pPr>
      <w:r>
        <w:rPr>
          <w:rFonts w:ascii="Comic Sans MS" w:hAnsi="Comic Sans MS"/>
        </w:rPr>
        <w:t>Linda Hoyt</w:t>
      </w:r>
    </w:p>
    <w:p w:rsidR="0090166E" w:rsidRDefault="0090166E" w:rsidP="00805A19">
      <w:pPr>
        <w:rPr>
          <w:rFonts w:ascii="Comic Sans MS" w:hAnsi="Comic Sans MS"/>
        </w:rPr>
      </w:pPr>
    </w:p>
    <w:p w:rsidR="00805A19" w:rsidRDefault="00805A19" w:rsidP="00805A19">
      <w:pPr>
        <w:rPr>
          <w:rFonts w:ascii="Comic Sans MS" w:hAnsi="Comic Sans MS"/>
        </w:rPr>
      </w:pPr>
      <w:r>
        <w:rPr>
          <w:rFonts w:ascii="Comic Sans MS" w:hAnsi="Comic Sans MS"/>
        </w:rPr>
        <w:t>The Reading Detective Club</w:t>
      </w:r>
    </w:p>
    <w:p w:rsidR="00805A19" w:rsidRDefault="00805A19" w:rsidP="00805A19">
      <w:pPr>
        <w:rPr>
          <w:rFonts w:ascii="Comic Sans MS" w:hAnsi="Comic Sans MS"/>
        </w:rPr>
      </w:pPr>
      <w:r>
        <w:rPr>
          <w:rFonts w:ascii="Comic Sans MS" w:hAnsi="Comic Sans MS"/>
        </w:rPr>
        <w:t>Debra Goodman</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More (Advanced) Lessons in Comprehension</w:t>
      </w:r>
    </w:p>
    <w:p w:rsidR="00805A19" w:rsidRDefault="00805A19" w:rsidP="00805A19">
      <w:pPr>
        <w:rPr>
          <w:rFonts w:ascii="Comic Sans MS" w:hAnsi="Comic Sans MS"/>
        </w:rPr>
      </w:pPr>
      <w:r>
        <w:rPr>
          <w:rFonts w:ascii="Comic Sans MS" w:hAnsi="Comic Sans MS"/>
        </w:rPr>
        <w:t>Frank Serafini &amp; Suzette Youngs</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Teaching Reading in Science</w:t>
      </w:r>
    </w:p>
    <w:p w:rsidR="00805A19" w:rsidRDefault="00805A19" w:rsidP="00805A19">
      <w:pPr>
        <w:rPr>
          <w:rFonts w:ascii="Comic Sans MS" w:hAnsi="Comic Sans MS"/>
        </w:rPr>
      </w:pPr>
      <w:r>
        <w:rPr>
          <w:rFonts w:ascii="Comic Sans MS" w:hAnsi="Comic Sans MS"/>
        </w:rPr>
        <w:t>Mary Lee Barton &amp; Deborah L. Jordan</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Teaching Reading in Mathematics</w:t>
      </w:r>
    </w:p>
    <w:p w:rsidR="00805A19" w:rsidRDefault="00805A19" w:rsidP="00805A19">
      <w:pPr>
        <w:rPr>
          <w:rFonts w:ascii="Comic Sans MS" w:hAnsi="Comic Sans MS"/>
        </w:rPr>
      </w:pPr>
      <w:r>
        <w:rPr>
          <w:rFonts w:ascii="Comic Sans MS" w:hAnsi="Comic Sans MS"/>
        </w:rPr>
        <w:t>Mary Lee Barton &amp; Clare Heidema</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50 Literacy Strategies Step by Step</w:t>
      </w:r>
    </w:p>
    <w:p w:rsidR="00805A19" w:rsidRDefault="00805A19" w:rsidP="00805A19">
      <w:pPr>
        <w:rPr>
          <w:rFonts w:ascii="Comic Sans MS" w:hAnsi="Comic Sans MS"/>
        </w:rPr>
      </w:pPr>
      <w:r>
        <w:rPr>
          <w:rFonts w:ascii="Comic Sans MS" w:hAnsi="Comic Sans MS"/>
        </w:rPr>
        <w:t>Gail E. Tompkins</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Many Paths to Literacy</w:t>
      </w:r>
    </w:p>
    <w:p w:rsidR="00805A19" w:rsidRDefault="00805A19" w:rsidP="00805A19">
      <w:pPr>
        <w:rPr>
          <w:rFonts w:ascii="Comic Sans MS" w:hAnsi="Comic Sans MS"/>
        </w:rPr>
      </w:pPr>
      <w:r>
        <w:rPr>
          <w:rFonts w:ascii="Comic Sans MS" w:hAnsi="Comic Sans MS"/>
        </w:rPr>
        <w:t>NWREL</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Invitations: Changing as Teachers &amp; Learners K-12</w:t>
      </w:r>
    </w:p>
    <w:p w:rsidR="00805A19" w:rsidRDefault="00805A19" w:rsidP="00805A19">
      <w:pPr>
        <w:rPr>
          <w:rFonts w:ascii="Comic Sans MS" w:hAnsi="Comic Sans MS"/>
        </w:rPr>
      </w:pPr>
      <w:r>
        <w:rPr>
          <w:rFonts w:ascii="Comic Sans MS" w:hAnsi="Comic Sans MS"/>
        </w:rPr>
        <w:t>Regie Routman</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Mosaic of Thought</w:t>
      </w:r>
    </w:p>
    <w:p w:rsidR="00805A19" w:rsidRDefault="00805A19" w:rsidP="00805A19">
      <w:pPr>
        <w:rPr>
          <w:rFonts w:ascii="Comic Sans MS" w:hAnsi="Comic Sans MS"/>
        </w:rPr>
      </w:pPr>
      <w:r>
        <w:rPr>
          <w:rFonts w:ascii="Comic Sans MS" w:hAnsi="Comic Sans MS"/>
        </w:rPr>
        <w:t>Ellin Oliver Keene &amp; Susan Zimmerman</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Reaching Readers</w:t>
      </w:r>
    </w:p>
    <w:p w:rsidR="00805A19" w:rsidRDefault="00805A19" w:rsidP="00805A19">
      <w:pPr>
        <w:rPr>
          <w:rFonts w:ascii="Comic Sans MS" w:hAnsi="Comic Sans MS"/>
        </w:rPr>
      </w:pPr>
      <w:r>
        <w:rPr>
          <w:rFonts w:ascii="Comic Sans MS" w:hAnsi="Comic Sans MS"/>
        </w:rPr>
        <w:t>Michael F. Opitz &amp; Michael P. Ford</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Using Beloved Classics to Deepen Reading Comprehension</w:t>
      </w:r>
    </w:p>
    <w:p w:rsidR="00805A19" w:rsidRDefault="00805A19" w:rsidP="00805A19">
      <w:pPr>
        <w:rPr>
          <w:rFonts w:ascii="Comic Sans MS" w:hAnsi="Comic Sans MS"/>
        </w:rPr>
      </w:pPr>
      <w:r>
        <w:rPr>
          <w:rFonts w:ascii="Comic Sans MS" w:hAnsi="Comic Sans MS"/>
        </w:rPr>
        <w:t>Monica Edinger</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Phonics for the Teacher of Reading (2</w:t>
      </w:r>
      <w:r w:rsidRPr="008F5DDF">
        <w:rPr>
          <w:rFonts w:ascii="Comic Sans MS" w:hAnsi="Comic Sans MS"/>
          <w:vertAlign w:val="superscript"/>
        </w:rPr>
        <w:t>nd</w:t>
      </w:r>
      <w:r>
        <w:rPr>
          <w:rFonts w:ascii="Comic Sans MS" w:hAnsi="Comic Sans MS"/>
        </w:rPr>
        <w:t xml:space="preserve"> Edition)</w:t>
      </w:r>
    </w:p>
    <w:p w:rsidR="00805A19" w:rsidRDefault="00805A19" w:rsidP="00805A19">
      <w:pPr>
        <w:rPr>
          <w:rFonts w:ascii="Comic Sans MS" w:hAnsi="Comic Sans MS"/>
        </w:rPr>
      </w:pPr>
      <w:r>
        <w:rPr>
          <w:rFonts w:ascii="Comic Sans MS" w:hAnsi="Comic Sans MS"/>
        </w:rPr>
        <w:t>Marion A. Hull</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Phonics for the Teacher of Reading (7</w:t>
      </w:r>
      <w:r w:rsidRPr="008F5DDF">
        <w:rPr>
          <w:rFonts w:ascii="Comic Sans MS" w:hAnsi="Comic Sans MS"/>
          <w:vertAlign w:val="superscript"/>
        </w:rPr>
        <w:t>th</w:t>
      </w:r>
      <w:r>
        <w:rPr>
          <w:rFonts w:ascii="Comic Sans MS" w:hAnsi="Comic Sans MS"/>
        </w:rPr>
        <w:t xml:space="preserve"> Edition)</w:t>
      </w:r>
    </w:p>
    <w:p w:rsidR="00805A19" w:rsidRDefault="00805A19" w:rsidP="00805A19">
      <w:pPr>
        <w:rPr>
          <w:rFonts w:ascii="Comic Sans MS" w:hAnsi="Comic Sans MS"/>
        </w:rPr>
      </w:pPr>
      <w:r>
        <w:rPr>
          <w:rFonts w:ascii="Comic Sans MS" w:hAnsi="Comic Sans MS"/>
        </w:rPr>
        <w:t>Marion A. Hull &amp; Barbara J. Fox</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The Phonological Awareness Handbook for Kindergarten &amp; Primary Teachers</w:t>
      </w:r>
    </w:p>
    <w:p w:rsidR="00805A19" w:rsidRDefault="00805A19" w:rsidP="00805A19">
      <w:pPr>
        <w:rPr>
          <w:rFonts w:ascii="Comic Sans MS" w:hAnsi="Comic Sans MS"/>
        </w:rPr>
      </w:pPr>
      <w:r>
        <w:rPr>
          <w:rFonts w:ascii="Comic Sans MS" w:hAnsi="Comic Sans MS"/>
        </w:rPr>
        <w:t>Lita Ericson &amp; Moira Fraser Juliebo</w:t>
      </w:r>
    </w:p>
    <w:p w:rsidR="0090166E" w:rsidRDefault="0090166E" w:rsidP="00805A19">
      <w:pPr>
        <w:rPr>
          <w:rFonts w:ascii="Comic Sans MS" w:hAnsi="Comic Sans MS"/>
        </w:rPr>
      </w:pPr>
    </w:p>
    <w:p w:rsidR="00805A19" w:rsidRDefault="00805A19" w:rsidP="00805A19">
      <w:pPr>
        <w:rPr>
          <w:rFonts w:ascii="Comic Sans MS" w:hAnsi="Comic Sans MS"/>
        </w:rPr>
      </w:pPr>
      <w:r>
        <w:rPr>
          <w:rFonts w:ascii="Comic Sans MS" w:hAnsi="Comic Sans MS"/>
        </w:rPr>
        <w:t>Beyond Traditional Phonics</w:t>
      </w:r>
    </w:p>
    <w:p w:rsidR="00805A19" w:rsidRDefault="00805A19" w:rsidP="00805A19">
      <w:pPr>
        <w:rPr>
          <w:rFonts w:ascii="Comic Sans MS" w:hAnsi="Comic Sans MS"/>
        </w:rPr>
      </w:pPr>
      <w:r>
        <w:rPr>
          <w:rFonts w:ascii="Comic Sans MS" w:hAnsi="Comic Sans MS"/>
        </w:rPr>
        <w:t>Margaret Moustafa</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Phonics in Proper Perspective</w:t>
      </w:r>
    </w:p>
    <w:p w:rsidR="00805A19" w:rsidRDefault="00805A19" w:rsidP="00805A19">
      <w:pPr>
        <w:rPr>
          <w:rFonts w:ascii="Comic Sans MS" w:hAnsi="Comic Sans MS"/>
        </w:rPr>
      </w:pPr>
      <w:r>
        <w:rPr>
          <w:rFonts w:ascii="Comic Sans MS" w:hAnsi="Comic Sans MS"/>
        </w:rPr>
        <w:t>Arthur W. Heilman</w:t>
      </w:r>
    </w:p>
    <w:p w:rsidR="00805A19" w:rsidRDefault="00805A19" w:rsidP="00805A19">
      <w:pPr>
        <w:rPr>
          <w:rFonts w:ascii="Comic Sans MS" w:hAnsi="Comic Sans MS"/>
        </w:rPr>
      </w:pPr>
    </w:p>
    <w:p w:rsidR="00805A19" w:rsidRDefault="00805A19" w:rsidP="00805A19">
      <w:pPr>
        <w:rPr>
          <w:rFonts w:ascii="Comic Sans MS" w:hAnsi="Comic Sans MS"/>
        </w:rPr>
      </w:pPr>
      <w:r>
        <w:rPr>
          <w:rFonts w:ascii="Comic Sans MS" w:hAnsi="Comic Sans MS"/>
        </w:rPr>
        <w:t>Strategies for Identifying Words</w:t>
      </w:r>
    </w:p>
    <w:p w:rsidR="00805A19" w:rsidRDefault="00805A19" w:rsidP="00805A19">
      <w:pPr>
        <w:rPr>
          <w:rFonts w:ascii="Comic Sans MS" w:hAnsi="Comic Sans MS"/>
        </w:rPr>
      </w:pPr>
      <w:r>
        <w:rPr>
          <w:rFonts w:ascii="Comic Sans MS" w:hAnsi="Comic Sans MS"/>
        </w:rPr>
        <w:t>Dolores Durkin</w:t>
      </w:r>
    </w:p>
    <w:p w:rsidR="00805A19" w:rsidRDefault="00805A19" w:rsidP="00805A19">
      <w:pPr>
        <w:rPr>
          <w:rFonts w:ascii="Comic Sans MS" w:hAnsi="Comic Sans MS"/>
        </w:rPr>
      </w:pPr>
    </w:p>
    <w:sectPr w:rsidR="00805A19" w:rsidSect="00A7272F">
      <w:footerReference w:type="default" r:id="rId40"/>
      <w:pgSz w:w="12240" w:h="15840"/>
      <w:pgMar w:top="1152" w:right="1152" w:bottom="720" w:left="1152"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98" w:rsidRPr="0028116B" w:rsidRDefault="00A97598">
    <w:pPr>
      <w:pStyle w:val="Footer"/>
      <w:rPr>
        <w:sz w:val="18"/>
      </w:rPr>
    </w:pPr>
    <w:r>
      <w:rPr>
        <w:sz w:val="18"/>
      </w:rPr>
      <w:t>Elementary Literacy 2012</w:t>
    </w:r>
    <w:r w:rsidRPr="0028116B">
      <w:rPr>
        <w:sz w:val="18"/>
      </w:rPr>
      <w:tab/>
    </w:r>
    <w:r w:rsidRPr="0028116B">
      <w:rPr>
        <w:sz w:val="18"/>
      </w:rPr>
      <w:tab/>
    </w:r>
    <w:r w:rsidR="00FB02DA" w:rsidRPr="0028116B">
      <w:rPr>
        <w:rStyle w:val="PageNumber"/>
        <w:sz w:val="18"/>
      </w:rPr>
      <w:fldChar w:fldCharType="begin"/>
    </w:r>
    <w:r w:rsidRPr="0028116B">
      <w:rPr>
        <w:rStyle w:val="PageNumber"/>
        <w:sz w:val="18"/>
      </w:rPr>
      <w:instrText xml:space="preserve"> PAGE </w:instrText>
    </w:r>
    <w:r w:rsidR="00FB02DA" w:rsidRPr="0028116B">
      <w:rPr>
        <w:rStyle w:val="PageNumber"/>
        <w:sz w:val="18"/>
      </w:rPr>
      <w:fldChar w:fldCharType="separate"/>
    </w:r>
    <w:r w:rsidR="00C22157">
      <w:rPr>
        <w:rStyle w:val="PageNumber"/>
        <w:noProof/>
        <w:sz w:val="18"/>
      </w:rPr>
      <w:t>6</w:t>
    </w:r>
    <w:r w:rsidR="00FB02DA" w:rsidRPr="0028116B">
      <w:rPr>
        <w:rStyle w:val="PageNumber"/>
        <w:sz w:val="18"/>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F0409"/>
    <w:lvl w:ilvl="0">
      <w:start w:val="1"/>
      <w:numFmt w:val="decimal"/>
      <w:lvlText w:val="%1."/>
      <w:lvlJc w:val="left"/>
      <w:pPr>
        <w:tabs>
          <w:tab w:val="num" w:pos="360"/>
        </w:tabs>
        <w:ind w:left="360" w:hanging="360"/>
      </w:pPr>
    </w:lvl>
  </w:abstractNum>
  <w:abstractNum w:abstractNumId="1">
    <w:nsid w:val="0000000C"/>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nsid w:val="00000010"/>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3">
    <w:nsid w:val="00000011"/>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nsid w:val="00000012"/>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nsid w:val="0000001D"/>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6">
    <w:nsid w:val="04AB4FB7"/>
    <w:multiLevelType w:val="multilevel"/>
    <w:tmpl w:val="5C0C8F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06925015"/>
    <w:multiLevelType w:val="hybridMultilevel"/>
    <w:tmpl w:val="A7CEF750"/>
    <w:lvl w:ilvl="0" w:tplc="0409000F">
      <w:start w:val="1"/>
      <w:numFmt w:val="decimal"/>
      <w:lvlText w:val="%1."/>
      <w:lvlJc w:val="left"/>
      <w:pPr>
        <w:ind w:left="720" w:hanging="360"/>
      </w:pPr>
    </w:lvl>
    <w:lvl w:ilvl="1" w:tplc="BB6EEA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602D7"/>
    <w:multiLevelType w:val="hybridMultilevel"/>
    <w:tmpl w:val="562E9D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5081B6C"/>
    <w:multiLevelType w:val="hybridMultilevel"/>
    <w:tmpl w:val="33C206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8DC6DC5"/>
    <w:multiLevelType w:val="hybridMultilevel"/>
    <w:tmpl w:val="F8A2170A"/>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B1367"/>
    <w:multiLevelType w:val="hybridMultilevel"/>
    <w:tmpl w:val="754EA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D68B3"/>
    <w:multiLevelType w:val="hybridMultilevel"/>
    <w:tmpl w:val="AF22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BB6001"/>
    <w:multiLevelType w:val="hybridMultilevel"/>
    <w:tmpl w:val="C562BF92"/>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9D7C16"/>
    <w:multiLevelType w:val="hybridMultilevel"/>
    <w:tmpl w:val="774AD8F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2D2E7A21"/>
    <w:multiLevelType w:val="hybridMultilevel"/>
    <w:tmpl w:val="40AC6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928E9"/>
    <w:multiLevelType w:val="hybridMultilevel"/>
    <w:tmpl w:val="56BA73D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5A56F5"/>
    <w:multiLevelType w:val="hybridMultilevel"/>
    <w:tmpl w:val="80FA7248"/>
    <w:lvl w:ilvl="0" w:tplc="6A1C1018">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DD61EC"/>
    <w:multiLevelType w:val="hybridMultilevel"/>
    <w:tmpl w:val="DF7A096A"/>
    <w:lvl w:ilvl="0" w:tplc="0409000B">
      <w:start w:val="1"/>
      <w:numFmt w:val="bullet"/>
      <w:lvlText w:val=""/>
      <w:lvlJc w:val="left"/>
      <w:pPr>
        <w:ind w:left="360" w:hanging="360"/>
      </w:pPr>
      <w:rPr>
        <w:rFonts w:ascii="Wingdings" w:hAnsi="Wingdings" w:hint="default"/>
      </w:rPr>
    </w:lvl>
    <w:lvl w:ilvl="1" w:tplc="6A1C1018">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FC46AF"/>
    <w:multiLevelType w:val="hybridMultilevel"/>
    <w:tmpl w:val="DFF451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5F113A"/>
    <w:multiLevelType w:val="hybridMultilevel"/>
    <w:tmpl w:val="3574F4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6E935CF"/>
    <w:multiLevelType w:val="hybridMultilevel"/>
    <w:tmpl w:val="2DE2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776FC"/>
    <w:multiLevelType w:val="hybridMultilevel"/>
    <w:tmpl w:val="ACACDB7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3BCE1333"/>
    <w:multiLevelType w:val="hybridMultilevel"/>
    <w:tmpl w:val="49C44E98"/>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41D435C6"/>
    <w:multiLevelType w:val="multilevel"/>
    <w:tmpl w:val="80FA7248"/>
    <w:lvl w:ilvl="0">
      <w:start w:val="1"/>
      <w:numFmt w:val="lowerLetter"/>
      <w:lvlText w:val="%1."/>
      <w:lvlJc w:val="left"/>
      <w:pPr>
        <w:ind w:left="72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52624AD3"/>
    <w:multiLevelType w:val="hybridMultilevel"/>
    <w:tmpl w:val="9568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C613A"/>
    <w:multiLevelType w:val="multilevel"/>
    <w:tmpl w:val="C562BF9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57F805C3"/>
    <w:multiLevelType w:val="hybridMultilevel"/>
    <w:tmpl w:val="4EB4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32516"/>
    <w:multiLevelType w:val="hybridMultilevel"/>
    <w:tmpl w:val="D0D8A72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nsid w:val="5C26693A"/>
    <w:multiLevelType w:val="multilevel"/>
    <w:tmpl w:val="F8A217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54B2CC8"/>
    <w:multiLevelType w:val="hybridMultilevel"/>
    <w:tmpl w:val="5C0C8FA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526FB4"/>
    <w:multiLevelType w:val="hybridMultilevel"/>
    <w:tmpl w:val="1ED29DA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080" w:hanging="360"/>
      </w:pPr>
      <w:rPr>
        <w:rFonts w:ascii="Courier New" w:hAnsi="Courier New" w:hint="default"/>
      </w:rPr>
    </w:lvl>
    <w:lvl w:ilvl="3" w:tplc="04090003">
      <w:start w:val="1"/>
      <w:numFmt w:val="bullet"/>
      <w:lvlText w:val="o"/>
      <w:lvlJc w:val="left"/>
      <w:pPr>
        <w:ind w:left="2520" w:hanging="360"/>
      </w:pPr>
      <w:rPr>
        <w:rFonts w:ascii="Courier New" w:hAnsi="Courier New"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1774E3"/>
    <w:multiLevelType w:val="hybridMultilevel"/>
    <w:tmpl w:val="7382C69A"/>
    <w:lvl w:ilvl="0" w:tplc="00010409">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800"/>
        </w:tabs>
        <w:ind w:left="1800" w:hanging="360"/>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3">
    <w:nsid w:val="6AAA5D1D"/>
    <w:multiLevelType w:val="hybridMultilevel"/>
    <w:tmpl w:val="DB60857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B023B9"/>
    <w:multiLevelType w:val="hybridMultilevel"/>
    <w:tmpl w:val="3C48E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F91FB3"/>
    <w:multiLevelType w:val="hybridMultilevel"/>
    <w:tmpl w:val="C05E5C9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6">
    <w:nsid w:val="74AF2E2B"/>
    <w:multiLevelType w:val="hybridMultilevel"/>
    <w:tmpl w:val="C5EA339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8162B9A"/>
    <w:multiLevelType w:val="hybridMultilevel"/>
    <w:tmpl w:val="669843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1B00E6"/>
    <w:multiLevelType w:val="hybridMultilevel"/>
    <w:tmpl w:val="3E3E2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AC4C03"/>
    <w:multiLevelType w:val="multilevel"/>
    <w:tmpl w:val="13063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23"/>
  </w:num>
  <w:num w:numId="5">
    <w:abstractNumId w:val="20"/>
  </w:num>
  <w:num w:numId="6">
    <w:abstractNumId w:val="32"/>
  </w:num>
  <w:num w:numId="7">
    <w:abstractNumId w:val="14"/>
  </w:num>
  <w:num w:numId="8">
    <w:abstractNumId w:val="28"/>
  </w:num>
  <w:num w:numId="9">
    <w:abstractNumId w:val="11"/>
  </w:num>
  <w:num w:numId="10">
    <w:abstractNumId w:val="27"/>
  </w:num>
  <w:num w:numId="11">
    <w:abstractNumId w:val="21"/>
  </w:num>
  <w:num w:numId="12">
    <w:abstractNumId w:val="33"/>
  </w:num>
  <w:num w:numId="13">
    <w:abstractNumId w:val="25"/>
  </w:num>
  <w:num w:numId="14">
    <w:abstractNumId w:val="12"/>
  </w:num>
  <w:num w:numId="15">
    <w:abstractNumId w:val="15"/>
  </w:num>
  <w:num w:numId="16">
    <w:abstractNumId w:val="16"/>
  </w:num>
  <w:num w:numId="17">
    <w:abstractNumId w:val="38"/>
  </w:num>
  <w:num w:numId="18">
    <w:abstractNumId w:val="37"/>
  </w:num>
  <w:num w:numId="19">
    <w:abstractNumId w:val="10"/>
  </w:num>
  <w:num w:numId="20">
    <w:abstractNumId w:val="34"/>
  </w:num>
  <w:num w:numId="21">
    <w:abstractNumId w:val="13"/>
  </w:num>
  <w:num w:numId="22">
    <w:abstractNumId w:val="30"/>
  </w:num>
  <w:num w:numId="23">
    <w:abstractNumId w:val="6"/>
  </w:num>
  <w:num w:numId="24">
    <w:abstractNumId w:val="31"/>
  </w:num>
  <w:num w:numId="25">
    <w:abstractNumId w:val="7"/>
  </w:num>
  <w:num w:numId="26">
    <w:abstractNumId w:val="26"/>
  </w:num>
  <w:num w:numId="27">
    <w:abstractNumId w:val="18"/>
  </w:num>
  <w:num w:numId="28">
    <w:abstractNumId w:val="29"/>
  </w:num>
  <w:num w:numId="29">
    <w:abstractNumId w:val="17"/>
  </w:num>
  <w:num w:numId="30">
    <w:abstractNumId w:val="39"/>
  </w:num>
  <w:num w:numId="31">
    <w:abstractNumId w:val="24"/>
  </w:num>
  <w:num w:numId="32">
    <w:abstractNumId w:val="19"/>
  </w:num>
  <w:num w:numId="33">
    <w:abstractNumId w:val="0"/>
  </w:num>
  <w:num w:numId="34">
    <w:abstractNumId w:val="1"/>
  </w:num>
  <w:num w:numId="35">
    <w:abstractNumId w:val="5"/>
  </w:num>
  <w:num w:numId="36">
    <w:abstractNumId w:val="35"/>
  </w:num>
  <w:num w:numId="37">
    <w:abstractNumId w:val="36"/>
  </w:num>
  <w:num w:numId="38">
    <w:abstractNumId w:val="22"/>
  </w:num>
  <w:num w:numId="39">
    <w:abstractNumId w:val="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1319A2"/>
    <w:rsid w:val="00036AAE"/>
    <w:rsid w:val="00072AAE"/>
    <w:rsid w:val="00094AE0"/>
    <w:rsid w:val="001319A2"/>
    <w:rsid w:val="00166F84"/>
    <w:rsid w:val="001B0F8D"/>
    <w:rsid w:val="001B192C"/>
    <w:rsid w:val="002229BE"/>
    <w:rsid w:val="00252FA4"/>
    <w:rsid w:val="002B5E7A"/>
    <w:rsid w:val="0031742F"/>
    <w:rsid w:val="00320F4F"/>
    <w:rsid w:val="00373786"/>
    <w:rsid w:val="003D6AB0"/>
    <w:rsid w:val="003F693A"/>
    <w:rsid w:val="004152E2"/>
    <w:rsid w:val="00416D94"/>
    <w:rsid w:val="004E057C"/>
    <w:rsid w:val="00515DA8"/>
    <w:rsid w:val="00552FD5"/>
    <w:rsid w:val="005545EB"/>
    <w:rsid w:val="00555203"/>
    <w:rsid w:val="0055668E"/>
    <w:rsid w:val="00575925"/>
    <w:rsid w:val="00580F5C"/>
    <w:rsid w:val="005E1FA0"/>
    <w:rsid w:val="005F116B"/>
    <w:rsid w:val="006E34A7"/>
    <w:rsid w:val="007C1E31"/>
    <w:rsid w:val="007E50A6"/>
    <w:rsid w:val="00805A19"/>
    <w:rsid w:val="00893E51"/>
    <w:rsid w:val="008C0787"/>
    <w:rsid w:val="008F132E"/>
    <w:rsid w:val="008F5C5B"/>
    <w:rsid w:val="008F7D27"/>
    <w:rsid w:val="0090166E"/>
    <w:rsid w:val="009133FD"/>
    <w:rsid w:val="00965C1D"/>
    <w:rsid w:val="00A11DD6"/>
    <w:rsid w:val="00A23D7F"/>
    <w:rsid w:val="00A56404"/>
    <w:rsid w:val="00A7272F"/>
    <w:rsid w:val="00A97598"/>
    <w:rsid w:val="00AD584B"/>
    <w:rsid w:val="00B10AE9"/>
    <w:rsid w:val="00B26AEA"/>
    <w:rsid w:val="00B644BD"/>
    <w:rsid w:val="00BA5295"/>
    <w:rsid w:val="00BF05BA"/>
    <w:rsid w:val="00BF0CE5"/>
    <w:rsid w:val="00C22157"/>
    <w:rsid w:val="00CA3192"/>
    <w:rsid w:val="00D15A20"/>
    <w:rsid w:val="00D40422"/>
    <w:rsid w:val="00D44539"/>
    <w:rsid w:val="00DC6166"/>
    <w:rsid w:val="00E405F3"/>
    <w:rsid w:val="00E54013"/>
    <w:rsid w:val="00EC347A"/>
    <w:rsid w:val="00F0274C"/>
    <w:rsid w:val="00F027AC"/>
    <w:rsid w:val="00F03CBB"/>
    <w:rsid w:val="00FB02D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qFormat="1"/>
    <w:lsdException w:name="List Paragraph" w:uiPriority="34" w:qFormat="1"/>
  </w:latentStyles>
  <w:style w:type="paragraph" w:default="1" w:styleId="Normal">
    <w:name w:val="Normal"/>
    <w:qFormat/>
    <w:rsid w:val="001319A2"/>
    <w:rPr>
      <w:rFonts w:ascii="Arial" w:eastAsia="Times" w:hAnsi="Arial" w:cs="Times New Roman"/>
    </w:rPr>
  </w:style>
  <w:style w:type="paragraph" w:styleId="Heading1">
    <w:name w:val="heading 1"/>
    <w:basedOn w:val="Normal"/>
    <w:next w:val="Normal"/>
    <w:link w:val="Heading1Char"/>
    <w:qFormat/>
    <w:rsid w:val="001319A2"/>
    <w:pPr>
      <w:keepNext/>
      <w:jc w:val="center"/>
      <w:outlineLvl w:val="0"/>
    </w:pPr>
    <w:rPr>
      <w:b/>
      <w:color w:val="0000FF"/>
      <w:sz w:val="28"/>
      <w:u w:val="single"/>
    </w:rPr>
  </w:style>
  <w:style w:type="paragraph" w:styleId="Heading2">
    <w:name w:val="heading 2"/>
    <w:basedOn w:val="Normal"/>
    <w:next w:val="Normal"/>
    <w:link w:val="Heading2Char"/>
    <w:qFormat/>
    <w:rsid w:val="001319A2"/>
    <w:pPr>
      <w:keepNext/>
      <w:ind w:left="720"/>
      <w:outlineLvl w:val="1"/>
    </w:pPr>
    <w:rPr>
      <w:color w:val="00000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319A2"/>
    <w:rPr>
      <w:rFonts w:ascii="Arial" w:eastAsia="Times" w:hAnsi="Arial" w:cs="Times New Roman"/>
      <w:b/>
      <w:color w:val="0000FF"/>
      <w:sz w:val="28"/>
      <w:u w:val="single"/>
    </w:rPr>
  </w:style>
  <w:style w:type="character" w:customStyle="1" w:styleId="Heading2Char">
    <w:name w:val="Heading 2 Char"/>
    <w:basedOn w:val="DefaultParagraphFont"/>
    <w:link w:val="Heading2"/>
    <w:rsid w:val="001319A2"/>
    <w:rPr>
      <w:rFonts w:ascii="Arial" w:eastAsia="Times" w:hAnsi="Arial" w:cs="Times New Roman"/>
      <w:color w:val="000000"/>
      <w:sz w:val="24"/>
      <w:u w:val="single"/>
    </w:rPr>
  </w:style>
  <w:style w:type="character" w:styleId="Hyperlink">
    <w:name w:val="Hyperlink"/>
    <w:basedOn w:val="DefaultParagraphFont"/>
    <w:rsid w:val="001319A2"/>
    <w:rPr>
      <w:color w:val="0000FF"/>
      <w:u w:val="single"/>
    </w:rPr>
  </w:style>
  <w:style w:type="paragraph" w:styleId="BodyTextIndent">
    <w:name w:val="Body Text Indent"/>
    <w:basedOn w:val="Normal"/>
    <w:link w:val="BodyTextIndentChar"/>
    <w:rsid w:val="001319A2"/>
    <w:pPr>
      <w:ind w:left="360"/>
    </w:pPr>
    <w:rPr>
      <w:rFonts w:ascii="Times New Roman" w:hAnsi="Times New Roman"/>
      <w:color w:val="000000"/>
      <w:sz w:val="26"/>
    </w:rPr>
  </w:style>
  <w:style w:type="character" w:customStyle="1" w:styleId="BodyTextIndentChar">
    <w:name w:val="Body Text Indent Char"/>
    <w:basedOn w:val="DefaultParagraphFont"/>
    <w:link w:val="BodyTextIndent"/>
    <w:rsid w:val="001319A2"/>
    <w:rPr>
      <w:rFonts w:ascii="Times New Roman" w:eastAsia="Times" w:hAnsi="Times New Roman" w:cs="Times New Roman"/>
      <w:color w:val="000000"/>
      <w:sz w:val="26"/>
    </w:rPr>
  </w:style>
  <w:style w:type="paragraph" w:styleId="BodyText">
    <w:name w:val="Body Text"/>
    <w:basedOn w:val="Normal"/>
    <w:link w:val="BodyTextChar"/>
    <w:rsid w:val="001319A2"/>
    <w:rPr>
      <w:u w:val="single"/>
    </w:rPr>
  </w:style>
  <w:style w:type="character" w:customStyle="1" w:styleId="BodyTextChar">
    <w:name w:val="Body Text Char"/>
    <w:basedOn w:val="DefaultParagraphFont"/>
    <w:link w:val="BodyText"/>
    <w:rsid w:val="001319A2"/>
    <w:rPr>
      <w:rFonts w:ascii="Arial" w:eastAsia="Times" w:hAnsi="Arial" w:cs="Times New Roman"/>
      <w:sz w:val="24"/>
      <w:u w:val="single"/>
    </w:rPr>
  </w:style>
  <w:style w:type="paragraph" w:styleId="BodyTextIndent2">
    <w:name w:val="Body Text Indent 2"/>
    <w:basedOn w:val="Normal"/>
    <w:link w:val="BodyTextIndent2Char"/>
    <w:rsid w:val="001319A2"/>
    <w:pPr>
      <w:ind w:left="360"/>
    </w:pPr>
  </w:style>
  <w:style w:type="character" w:customStyle="1" w:styleId="BodyTextIndent2Char">
    <w:name w:val="Body Text Indent 2 Char"/>
    <w:basedOn w:val="DefaultParagraphFont"/>
    <w:link w:val="BodyTextIndent2"/>
    <w:rsid w:val="001319A2"/>
    <w:rPr>
      <w:rFonts w:ascii="Arial" w:eastAsia="Times" w:hAnsi="Arial" w:cs="Times New Roman"/>
      <w:sz w:val="24"/>
    </w:rPr>
  </w:style>
  <w:style w:type="character" w:styleId="FollowedHyperlink">
    <w:name w:val="FollowedHyperlink"/>
    <w:basedOn w:val="DefaultParagraphFont"/>
    <w:rsid w:val="001319A2"/>
    <w:rPr>
      <w:color w:val="800080"/>
      <w:u w:val="single"/>
    </w:rPr>
  </w:style>
  <w:style w:type="table" w:styleId="TableGrid">
    <w:name w:val="Table Grid"/>
    <w:basedOn w:val="TableNormal"/>
    <w:rsid w:val="001319A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319A2"/>
    <w:pPr>
      <w:tabs>
        <w:tab w:val="center" w:pos="4320"/>
        <w:tab w:val="right" w:pos="8640"/>
      </w:tabs>
    </w:pPr>
  </w:style>
  <w:style w:type="character" w:customStyle="1" w:styleId="HeaderChar">
    <w:name w:val="Header Char"/>
    <w:basedOn w:val="DefaultParagraphFont"/>
    <w:link w:val="Header"/>
    <w:rsid w:val="001319A2"/>
    <w:rPr>
      <w:rFonts w:ascii="Arial" w:eastAsia="Times" w:hAnsi="Arial" w:cs="Times New Roman"/>
      <w:sz w:val="24"/>
    </w:rPr>
  </w:style>
  <w:style w:type="paragraph" w:styleId="Footer">
    <w:name w:val="footer"/>
    <w:basedOn w:val="Normal"/>
    <w:link w:val="FooterChar"/>
    <w:semiHidden/>
    <w:rsid w:val="001319A2"/>
    <w:pPr>
      <w:tabs>
        <w:tab w:val="center" w:pos="4320"/>
        <w:tab w:val="right" w:pos="8640"/>
      </w:tabs>
    </w:pPr>
  </w:style>
  <w:style w:type="character" w:customStyle="1" w:styleId="FooterChar">
    <w:name w:val="Footer Char"/>
    <w:basedOn w:val="DefaultParagraphFont"/>
    <w:link w:val="Footer"/>
    <w:semiHidden/>
    <w:rsid w:val="001319A2"/>
    <w:rPr>
      <w:rFonts w:ascii="Arial" w:eastAsia="Times" w:hAnsi="Arial" w:cs="Times New Roman"/>
      <w:sz w:val="24"/>
    </w:rPr>
  </w:style>
  <w:style w:type="character" w:styleId="PageNumber">
    <w:name w:val="page number"/>
    <w:basedOn w:val="DefaultParagraphFont"/>
    <w:rsid w:val="001319A2"/>
  </w:style>
  <w:style w:type="paragraph" w:styleId="ListParagraph">
    <w:name w:val="List Paragraph"/>
    <w:basedOn w:val="Normal"/>
    <w:uiPriority w:val="34"/>
    <w:qFormat/>
    <w:rsid w:val="001319A2"/>
    <w:pPr>
      <w:ind w:left="720"/>
      <w:contextualSpacing/>
    </w:pPr>
    <w:rPr>
      <w:rFonts w:ascii="Cambria" w:eastAsia="Cambria" w:hAnsi="Cambria"/>
    </w:rPr>
  </w:style>
  <w:style w:type="paragraph" w:styleId="NoSpacing">
    <w:name w:val="No Spacing"/>
    <w:qFormat/>
    <w:rsid w:val="00555203"/>
    <w:rPr>
      <w:rFonts w:ascii="Calibri" w:eastAsia="Times New Roman" w:hAnsi="Calibri" w:cs="Times New Roman"/>
      <w:sz w:val="22"/>
      <w:szCs w:val="22"/>
      <w:lang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1.png"/><Relationship Id="rId21" Type="http://schemas.openxmlformats.org/officeDocument/2006/relationships/image" Target="media/image8.png"/><Relationship Id="rId22" Type="http://schemas.openxmlformats.org/officeDocument/2006/relationships/image" Target="media/image8.pdf"/><Relationship Id="rId23" Type="http://schemas.openxmlformats.org/officeDocument/2006/relationships/image" Target="media/image10.png"/><Relationship Id="rId24" Type="http://schemas.openxmlformats.org/officeDocument/2006/relationships/hyperlink" Target="http://www.youtube.com/watch?v=iOu-QkmInKc" TargetMode="External"/><Relationship Id="rId25" Type="http://schemas.openxmlformats.org/officeDocument/2006/relationships/hyperlink" Target="http://www.youtube.com/watch?v=kSY6cojyG8E" TargetMode="External"/><Relationship Id="rId26" Type="http://schemas.openxmlformats.org/officeDocument/2006/relationships/hyperlink" Target="http://www.youtube.com/watch?v=TEdlwz4QoQs" TargetMode="External"/><Relationship Id="rId27" Type="http://schemas.openxmlformats.org/officeDocument/2006/relationships/hyperlink" Target="http://www.youtube.com/watch?v=Fjk4YXILGYo" TargetMode="External"/><Relationship Id="rId28" Type="http://schemas.openxmlformats.org/officeDocument/2006/relationships/hyperlink" Target="http://www.youtube.com/watch?v=r8EvclOx-bY" TargetMode="External"/><Relationship Id="rId29" Type="http://schemas.openxmlformats.org/officeDocument/2006/relationships/hyperlink" Target="http://www.youtube.com/watch?feature=endscreen&amp;v=ccsrF0vCYE0&amp;NR=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www.youtube.com/watch?feature=endscreen&amp;v=yKTDqhT95WY&amp;NR=1" TargetMode="External"/><Relationship Id="rId31" Type="http://schemas.openxmlformats.org/officeDocument/2006/relationships/hyperlink" Target="http://www.youtube.com/watch?feature=endscreen&amp;v=xWVdge03dNM&amp;NR=1" TargetMode="External"/><Relationship Id="rId32" Type="http://schemas.openxmlformats.org/officeDocument/2006/relationships/hyperlink" Target="http://www.youtube.com/watch?feature=endscreen&amp;v=ExhLDVVa6YQ&amp;NR=1" TargetMode="External"/><Relationship Id="rId9" Type="http://schemas.openxmlformats.org/officeDocument/2006/relationships/image" Target="media/image4.pict"/><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33" Type="http://schemas.openxmlformats.org/officeDocument/2006/relationships/image" Target="media/image12.png"/><Relationship Id="rId34" Type="http://schemas.openxmlformats.org/officeDocument/2006/relationships/hyperlink" Target="http://www.youtube.com/watch?v=k3SJtk1Jozc&amp;feature=related" TargetMode="External"/><Relationship Id="rId35" Type="http://schemas.openxmlformats.org/officeDocument/2006/relationships/hyperlink" Target="http://www.youtube.com/watch?v=byszemY8Pl8" TargetMode="External"/><Relationship Id="rId36" Type="http://schemas.openxmlformats.org/officeDocument/2006/relationships/hyperlink" Target="http://www.youtube.com/watch?v=5DnCFGqm8qY" TargetMode="External"/><Relationship Id="rId10" Type="http://schemas.openxmlformats.org/officeDocument/2006/relationships/oleObject" Target="embeddings/oleObject2.bin"/><Relationship Id="rId11" Type="http://schemas.openxmlformats.org/officeDocument/2006/relationships/hyperlink" Target="http://www.k12.wa.us/Reading/default.aspx" TargetMode="External"/><Relationship Id="rId12" Type="http://schemas.openxmlformats.org/officeDocument/2006/relationships/hyperlink" Target="http://reportcard.ospi.k12.wa.us/summary.aspx?groupLevel=District&amp;schoolId=1&amp;reportLevel=State&amp;orgLinkId=1&amp;yrs=&amp;year=2010-11" TargetMode="External"/><Relationship Id="rId13" Type="http://schemas.openxmlformats.org/officeDocument/2006/relationships/hyperlink" Target="http://program.pesb.wa.gov/add-new/endorsement/list/k-8" TargetMode="External"/><Relationship Id="rId14" Type="http://schemas.openxmlformats.org/officeDocument/2006/relationships/hyperlink" Target="http://english.glendale.cc.ca.us/phonics.html" TargetMode="External"/><Relationship Id="rId15" Type="http://schemas.openxmlformats.org/officeDocument/2006/relationships/image" Target="media/image5.pdf"/><Relationship Id="rId16" Type="http://schemas.openxmlformats.org/officeDocument/2006/relationships/image" Target="media/image6.png"/><Relationship Id="rId17" Type="http://schemas.openxmlformats.org/officeDocument/2006/relationships/image" Target="media/image6.pdf"/><Relationship Id="rId18" Type="http://schemas.openxmlformats.org/officeDocument/2006/relationships/image" Target="media/image81.png"/><Relationship Id="rId19" Type="http://schemas.openxmlformats.org/officeDocument/2006/relationships/image" Target="media/image7.pdf"/><Relationship Id="rId37" Type="http://schemas.openxmlformats.org/officeDocument/2006/relationships/hyperlink" Target="http://www.youtube.com/watch?v=qwVE5ogzlEI" TargetMode="External"/><Relationship Id="rId38" Type="http://schemas.openxmlformats.org/officeDocument/2006/relationships/image" Target="media/image9.pdf"/><Relationship Id="rId39" Type="http://schemas.openxmlformats.org/officeDocument/2006/relationships/image" Target="media/image14.png"/><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15</Pages>
  <Words>4319</Words>
  <Characters>24622</Characters>
  <Application>Microsoft Macintosh Word</Application>
  <DocSecurity>0</DocSecurity>
  <Lines>205</Lines>
  <Paragraphs>49</Paragraphs>
  <ScaleCrop>false</ScaleCrop>
  <LinksUpToDate>false</LinksUpToDate>
  <CharactersWithSpaces>30237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59</cp:revision>
  <dcterms:created xsi:type="dcterms:W3CDTF">2012-04-01T18:20:00Z</dcterms:created>
  <dcterms:modified xsi:type="dcterms:W3CDTF">2012-04-11T17:05:00Z</dcterms:modified>
</cp:coreProperties>
</file>