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02" w:rsidRPr="000D3A02" w:rsidRDefault="000D3A02" w:rsidP="000D3A02">
      <w:pPr>
        <w:jc w:val="center"/>
        <w:rPr>
          <w:b/>
          <w:sz w:val="22"/>
          <w:szCs w:val="22"/>
        </w:rPr>
      </w:pPr>
      <w:r w:rsidRPr="000D3A02">
        <w:rPr>
          <w:b/>
          <w:sz w:val="22"/>
          <w:szCs w:val="22"/>
        </w:rPr>
        <w:t>Inquiry/</w:t>
      </w:r>
      <w:proofErr w:type="spellStart"/>
      <w:r w:rsidRPr="000D3A02">
        <w:rPr>
          <w:b/>
          <w:sz w:val="22"/>
          <w:szCs w:val="22"/>
        </w:rPr>
        <w:t>PlaceBased</w:t>
      </w:r>
      <w:proofErr w:type="spellEnd"/>
    </w:p>
    <w:p w:rsidR="000D3A02" w:rsidRDefault="000D3A02">
      <w:pPr>
        <w:rPr>
          <w:sz w:val="22"/>
          <w:szCs w:val="22"/>
        </w:rPr>
      </w:pPr>
    </w:p>
    <w:p w:rsidR="00865C39" w:rsidRDefault="00745CCF" w:rsidP="00FF186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F1864">
        <w:rPr>
          <w:sz w:val="22"/>
          <w:szCs w:val="22"/>
        </w:rPr>
        <w:t xml:space="preserve">Short, K. (1996). </w:t>
      </w:r>
      <w:r w:rsidRPr="00FF1864">
        <w:rPr>
          <w:i/>
          <w:sz w:val="22"/>
          <w:szCs w:val="22"/>
        </w:rPr>
        <w:t>Learning together through inquiry</w:t>
      </w:r>
      <w:r w:rsidRPr="00FF1864">
        <w:rPr>
          <w:sz w:val="22"/>
          <w:szCs w:val="22"/>
        </w:rPr>
        <w:t>. Port</w:t>
      </w:r>
      <w:r w:rsidR="00FD7F26" w:rsidRPr="00FF1864">
        <w:rPr>
          <w:sz w:val="22"/>
          <w:szCs w:val="22"/>
        </w:rPr>
        <w:t xml:space="preserve">land, ME: </w:t>
      </w:r>
      <w:proofErr w:type="spellStart"/>
      <w:r w:rsidR="00FD7F26" w:rsidRPr="00FF1864">
        <w:rPr>
          <w:sz w:val="22"/>
          <w:szCs w:val="22"/>
        </w:rPr>
        <w:t>Stenhouse</w:t>
      </w:r>
      <w:proofErr w:type="spellEnd"/>
      <w:r w:rsidR="00FD7F26" w:rsidRPr="00FF1864">
        <w:rPr>
          <w:sz w:val="22"/>
          <w:szCs w:val="22"/>
        </w:rPr>
        <w:t xml:space="preserve"> Publishers. </w:t>
      </w:r>
      <w:r w:rsidRPr="00FF1864">
        <w:rPr>
          <w:b/>
          <w:sz w:val="22"/>
          <w:szCs w:val="22"/>
        </w:rPr>
        <w:t>AND</w:t>
      </w:r>
      <w:r w:rsidR="00FD7F26" w:rsidRPr="00FF1864">
        <w:rPr>
          <w:b/>
          <w:sz w:val="22"/>
          <w:szCs w:val="22"/>
        </w:rPr>
        <w:t xml:space="preserve"> </w:t>
      </w:r>
      <w:proofErr w:type="spellStart"/>
      <w:r w:rsidRPr="00FF1864">
        <w:rPr>
          <w:sz w:val="22"/>
          <w:szCs w:val="22"/>
        </w:rPr>
        <w:t>Gruenewald</w:t>
      </w:r>
      <w:proofErr w:type="spellEnd"/>
      <w:r w:rsidRPr="00FF1864">
        <w:rPr>
          <w:sz w:val="22"/>
          <w:szCs w:val="22"/>
        </w:rPr>
        <w:t xml:space="preserve">, D. (2003). The best of both worlds: a critical pedagogy of place. Educational Researcher </w:t>
      </w:r>
      <w:r w:rsidRPr="00FF1864">
        <w:rPr>
          <w:i/>
          <w:sz w:val="22"/>
          <w:szCs w:val="22"/>
        </w:rPr>
        <w:t>32</w:t>
      </w:r>
      <w:r w:rsidR="00865C39">
        <w:rPr>
          <w:sz w:val="22"/>
          <w:szCs w:val="22"/>
        </w:rPr>
        <w:t>(4), pp. 3-12.</w:t>
      </w:r>
    </w:p>
    <w:p w:rsidR="00FF1864" w:rsidRPr="00865C39" w:rsidRDefault="00745CCF" w:rsidP="00865C39">
      <w:pPr>
        <w:ind w:left="360"/>
        <w:rPr>
          <w:sz w:val="22"/>
          <w:szCs w:val="22"/>
        </w:rPr>
      </w:pPr>
      <w:r w:rsidRPr="00865C39">
        <w:rPr>
          <w:sz w:val="22"/>
          <w:szCs w:val="22"/>
        </w:rPr>
        <w:br/>
        <w:t xml:space="preserve">2. Walsh, J. &amp; </w:t>
      </w:r>
      <w:proofErr w:type="spellStart"/>
      <w:r w:rsidRPr="00865C39">
        <w:rPr>
          <w:sz w:val="22"/>
          <w:szCs w:val="22"/>
        </w:rPr>
        <w:t>Sattes</w:t>
      </w:r>
      <w:proofErr w:type="spellEnd"/>
      <w:r w:rsidRPr="00865C39">
        <w:rPr>
          <w:sz w:val="22"/>
          <w:szCs w:val="22"/>
        </w:rPr>
        <w:t xml:space="preserve">, E. (2011). </w:t>
      </w:r>
      <w:r w:rsidRPr="00865C39">
        <w:rPr>
          <w:i/>
          <w:sz w:val="22"/>
          <w:szCs w:val="22"/>
        </w:rPr>
        <w:t>Thinking through quality questioning: Deepening student engagement</w:t>
      </w:r>
      <w:r w:rsidRPr="00865C39">
        <w:rPr>
          <w:sz w:val="22"/>
          <w:szCs w:val="22"/>
        </w:rPr>
        <w:t>. Thousand Oaks, CA: Corwin Press.</w:t>
      </w:r>
      <w:r w:rsidRPr="00865C39">
        <w:rPr>
          <w:sz w:val="22"/>
          <w:szCs w:val="22"/>
        </w:rPr>
        <w:br/>
      </w:r>
      <w:r w:rsidRPr="00865C39">
        <w:rPr>
          <w:sz w:val="22"/>
          <w:szCs w:val="22"/>
        </w:rPr>
        <w:br/>
        <w:t xml:space="preserve">3. Quinn, T. (2011). </w:t>
      </w:r>
      <w:proofErr w:type="gramStart"/>
      <w:r w:rsidRPr="00865C39">
        <w:rPr>
          <w:i/>
          <w:sz w:val="22"/>
          <w:szCs w:val="22"/>
        </w:rPr>
        <w:t>Art and social justice education</w:t>
      </w:r>
      <w:r w:rsidRPr="00865C39">
        <w:rPr>
          <w:sz w:val="22"/>
          <w:szCs w:val="22"/>
        </w:rPr>
        <w:t>.</w:t>
      </w:r>
      <w:proofErr w:type="gramEnd"/>
      <w:r w:rsidRPr="00865C39">
        <w:rPr>
          <w:sz w:val="22"/>
          <w:szCs w:val="22"/>
        </w:rPr>
        <w:t xml:space="preserve"> New York, NY: </w:t>
      </w:r>
      <w:proofErr w:type="spellStart"/>
      <w:r w:rsidRPr="00865C39">
        <w:rPr>
          <w:sz w:val="22"/>
          <w:szCs w:val="22"/>
        </w:rPr>
        <w:t>Routledge</w:t>
      </w:r>
      <w:proofErr w:type="spellEnd"/>
      <w:r w:rsidRPr="00865C39">
        <w:rPr>
          <w:sz w:val="22"/>
          <w:szCs w:val="22"/>
        </w:rPr>
        <w:t>.</w:t>
      </w:r>
      <w:r w:rsidRPr="00865C39">
        <w:rPr>
          <w:sz w:val="22"/>
          <w:szCs w:val="22"/>
        </w:rPr>
        <w:br/>
      </w:r>
      <w:r w:rsidRPr="00865C39">
        <w:rPr>
          <w:sz w:val="22"/>
          <w:szCs w:val="22"/>
        </w:rPr>
        <w:br/>
        <w:t xml:space="preserve">4. Selwyn &amp; Maher. (2003) </w:t>
      </w:r>
      <w:r w:rsidRPr="00865C39">
        <w:rPr>
          <w:i/>
          <w:sz w:val="22"/>
          <w:szCs w:val="22"/>
        </w:rPr>
        <w:t xml:space="preserve">History in the present tense: Engaging students through inquiry and action. </w:t>
      </w:r>
      <w:r w:rsidRPr="00865C39">
        <w:rPr>
          <w:sz w:val="22"/>
          <w:szCs w:val="22"/>
        </w:rPr>
        <w:t>Portsmouth, NH: Heinemann.</w:t>
      </w:r>
      <w:r w:rsidRPr="00865C39">
        <w:rPr>
          <w:sz w:val="22"/>
          <w:szCs w:val="22"/>
        </w:rPr>
        <w:br/>
      </w:r>
      <w:r w:rsidRPr="00865C39">
        <w:rPr>
          <w:sz w:val="22"/>
          <w:szCs w:val="22"/>
        </w:rPr>
        <w:br/>
        <w:t xml:space="preserve">5. </w:t>
      </w:r>
      <w:proofErr w:type="spellStart"/>
      <w:r w:rsidRPr="00865C39">
        <w:rPr>
          <w:sz w:val="22"/>
          <w:szCs w:val="22"/>
        </w:rPr>
        <w:t>Ronis</w:t>
      </w:r>
      <w:proofErr w:type="spellEnd"/>
      <w:r w:rsidRPr="00865C39">
        <w:rPr>
          <w:sz w:val="22"/>
          <w:szCs w:val="22"/>
        </w:rPr>
        <w:t>, D. L. (2007).</w:t>
      </w:r>
      <w:r w:rsidRPr="00865C39">
        <w:rPr>
          <w:i/>
          <w:sz w:val="22"/>
          <w:szCs w:val="22"/>
        </w:rPr>
        <w:t xml:space="preserve"> Problem-based learning for math and science: Integrating inquiry and the </w:t>
      </w:r>
      <w:proofErr w:type="gramStart"/>
      <w:r w:rsidRPr="00865C39">
        <w:rPr>
          <w:i/>
          <w:sz w:val="22"/>
          <w:szCs w:val="22"/>
        </w:rPr>
        <w:t>internet</w:t>
      </w:r>
      <w:proofErr w:type="gramEnd"/>
      <w:r w:rsidRPr="00865C39">
        <w:rPr>
          <w:i/>
          <w:sz w:val="22"/>
          <w:szCs w:val="22"/>
        </w:rPr>
        <w:t xml:space="preserve">. </w:t>
      </w:r>
      <w:r w:rsidRPr="00865C39">
        <w:rPr>
          <w:sz w:val="22"/>
          <w:szCs w:val="22"/>
        </w:rPr>
        <w:t xml:space="preserve">Thousand Oaks, CA: Corwin Press. </w:t>
      </w:r>
      <w:r w:rsidRPr="00865C39">
        <w:rPr>
          <w:sz w:val="22"/>
          <w:szCs w:val="22"/>
        </w:rPr>
        <w:br/>
      </w:r>
      <w:r w:rsidRPr="00865C39">
        <w:rPr>
          <w:sz w:val="22"/>
          <w:szCs w:val="22"/>
        </w:rPr>
        <w:br/>
        <w:t xml:space="preserve">6. </w:t>
      </w:r>
      <w:r w:rsidRPr="00865C39">
        <w:rPr>
          <w:b/>
          <w:sz w:val="22"/>
          <w:szCs w:val="22"/>
          <w:u w:val="single"/>
        </w:rPr>
        <w:t>Choose one:</w:t>
      </w:r>
      <w:r w:rsidRPr="00865C39">
        <w:rPr>
          <w:sz w:val="22"/>
          <w:szCs w:val="22"/>
        </w:rPr>
        <w:t xml:space="preserve"> </w:t>
      </w:r>
    </w:p>
    <w:p w:rsidR="00F9595F" w:rsidRDefault="00745CCF" w:rsidP="00F9595F">
      <w:pPr>
        <w:ind w:firstLine="360"/>
        <w:rPr>
          <w:i/>
          <w:sz w:val="22"/>
          <w:szCs w:val="22"/>
        </w:rPr>
      </w:pPr>
      <w:r w:rsidRPr="00FF1864">
        <w:rPr>
          <w:sz w:val="22"/>
          <w:szCs w:val="22"/>
        </w:rPr>
        <w:t xml:space="preserve">Van </w:t>
      </w:r>
      <w:proofErr w:type="spellStart"/>
      <w:r w:rsidRPr="00FF1864">
        <w:rPr>
          <w:sz w:val="22"/>
          <w:szCs w:val="22"/>
        </w:rPr>
        <w:t>Dernoot</w:t>
      </w:r>
      <w:proofErr w:type="spellEnd"/>
      <w:r w:rsidRPr="00FF1864">
        <w:rPr>
          <w:sz w:val="22"/>
          <w:szCs w:val="22"/>
        </w:rPr>
        <w:t xml:space="preserve"> </w:t>
      </w:r>
      <w:proofErr w:type="spellStart"/>
      <w:r w:rsidRPr="00FF1864">
        <w:rPr>
          <w:sz w:val="22"/>
          <w:szCs w:val="22"/>
        </w:rPr>
        <w:t>Lipsky</w:t>
      </w:r>
      <w:proofErr w:type="spellEnd"/>
      <w:r w:rsidRPr="00FF1864">
        <w:rPr>
          <w:sz w:val="22"/>
          <w:szCs w:val="22"/>
        </w:rPr>
        <w:t xml:space="preserve">, L. (2009). </w:t>
      </w:r>
      <w:r w:rsidRPr="00FF1864">
        <w:rPr>
          <w:i/>
          <w:sz w:val="22"/>
          <w:szCs w:val="22"/>
        </w:rPr>
        <w:t xml:space="preserve">Trauma stewardship: An everyday guide to caring for self </w:t>
      </w:r>
    </w:p>
    <w:p w:rsidR="00C36BC6" w:rsidRDefault="00745CCF" w:rsidP="00F9595F">
      <w:pPr>
        <w:ind w:firstLine="360"/>
        <w:rPr>
          <w:sz w:val="22"/>
          <w:szCs w:val="22"/>
        </w:rPr>
      </w:pPr>
      <w:proofErr w:type="gramStart"/>
      <w:r w:rsidRPr="00FF1864">
        <w:rPr>
          <w:i/>
          <w:sz w:val="22"/>
          <w:szCs w:val="22"/>
        </w:rPr>
        <w:t>while</w:t>
      </w:r>
      <w:proofErr w:type="gramEnd"/>
      <w:r w:rsidRPr="00FF1864">
        <w:rPr>
          <w:i/>
          <w:sz w:val="22"/>
          <w:szCs w:val="22"/>
        </w:rPr>
        <w:t xml:space="preserve"> caring for others</w:t>
      </w:r>
      <w:r w:rsidRPr="00FF1864">
        <w:rPr>
          <w:sz w:val="22"/>
          <w:szCs w:val="22"/>
        </w:rPr>
        <w:t xml:space="preserve">. San Francisco, CA: </w:t>
      </w:r>
      <w:proofErr w:type="spellStart"/>
      <w:r w:rsidRPr="00FF1864">
        <w:rPr>
          <w:sz w:val="22"/>
          <w:szCs w:val="22"/>
        </w:rPr>
        <w:t>Berrett</w:t>
      </w:r>
      <w:proofErr w:type="spellEnd"/>
      <w:r w:rsidRPr="00FF1864">
        <w:rPr>
          <w:sz w:val="22"/>
          <w:szCs w:val="22"/>
        </w:rPr>
        <w:t xml:space="preserve">-Koehler Publishers. </w:t>
      </w:r>
      <w:r w:rsidRPr="00FF1864">
        <w:rPr>
          <w:b/>
          <w:sz w:val="22"/>
          <w:szCs w:val="22"/>
        </w:rPr>
        <w:t>OR</w:t>
      </w:r>
      <w:r w:rsidRPr="00FF1864">
        <w:rPr>
          <w:sz w:val="22"/>
          <w:szCs w:val="22"/>
        </w:rPr>
        <w:t xml:space="preserve"> </w:t>
      </w:r>
    </w:p>
    <w:p w:rsidR="00C77FFD" w:rsidRPr="00FF1864" w:rsidRDefault="00745CCF" w:rsidP="00C36BC6">
      <w:pPr>
        <w:ind w:left="360"/>
        <w:rPr>
          <w:sz w:val="22"/>
          <w:szCs w:val="22"/>
        </w:rPr>
      </w:pPr>
      <w:r w:rsidRPr="00FF1864">
        <w:rPr>
          <w:sz w:val="22"/>
          <w:szCs w:val="22"/>
        </w:rPr>
        <w:t xml:space="preserve">Clark, E.E. (1953). </w:t>
      </w:r>
      <w:proofErr w:type="gramStart"/>
      <w:r w:rsidRPr="00B3518C">
        <w:rPr>
          <w:i/>
          <w:sz w:val="22"/>
          <w:szCs w:val="22"/>
        </w:rPr>
        <w:t>Indian Legends of the Pacific Northwest</w:t>
      </w:r>
      <w:r w:rsidRPr="00FF1864">
        <w:rPr>
          <w:sz w:val="22"/>
          <w:szCs w:val="22"/>
        </w:rPr>
        <w:t>.</w:t>
      </w:r>
      <w:proofErr w:type="gramEnd"/>
      <w:r w:rsidRPr="00FF1864">
        <w:rPr>
          <w:sz w:val="22"/>
          <w:szCs w:val="22"/>
        </w:rPr>
        <w:t xml:space="preserve"> Los Angeles: University of California Press.</w:t>
      </w:r>
      <w:r w:rsidRPr="00FF1864">
        <w:rPr>
          <w:sz w:val="22"/>
          <w:szCs w:val="22"/>
        </w:rPr>
        <w:br/>
      </w:r>
      <w:r w:rsidRPr="00FF1864">
        <w:rPr>
          <w:sz w:val="22"/>
          <w:szCs w:val="22"/>
        </w:rPr>
        <w:br/>
        <w:t xml:space="preserve">7. </w:t>
      </w:r>
      <w:proofErr w:type="spellStart"/>
      <w:r w:rsidRPr="00FF1864">
        <w:rPr>
          <w:sz w:val="22"/>
          <w:szCs w:val="22"/>
        </w:rPr>
        <w:t>Gallas</w:t>
      </w:r>
      <w:proofErr w:type="spellEnd"/>
      <w:r w:rsidRPr="00FF1864">
        <w:rPr>
          <w:sz w:val="22"/>
          <w:szCs w:val="22"/>
        </w:rPr>
        <w:t xml:space="preserve">, K. (1994). </w:t>
      </w:r>
      <w:r w:rsidRPr="00FF1864">
        <w:rPr>
          <w:i/>
          <w:sz w:val="22"/>
          <w:szCs w:val="22"/>
        </w:rPr>
        <w:t>The language of learning: How children talk, write, dance, draw, and s</w:t>
      </w:r>
      <w:r w:rsidR="00DA3BA3" w:rsidRPr="00FF1864">
        <w:rPr>
          <w:i/>
          <w:sz w:val="22"/>
          <w:szCs w:val="22"/>
        </w:rPr>
        <w:t>ing their understanding of the w</w:t>
      </w:r>
      <w:r w:rsidRPr="00FF1864">
        <w:rPr>
          <w:i/>
          <w:sz w:val="22"/>
          <w:szCs w:val="22"/>
        </w:rPr>
        <w:t xml:space="preserve">orld. </w:t>
      </w:r>
      <w:r w:rsidRPr="00FF1864">
        <w:rPr>
          <w:sz w:val="22"/>
          <w:szCs w:val="22"/>
        </w:rPr>
        <w:t>New York, NY:</w:t>
      </w:r>
      <w:r w:rsidRPr="00FF1864">
        <w:rPr>
          <w:i/>
          <w:sz w:val="22"/>
          <w:szCs w:val="22"/>
        </w:rPr>
        <w:t xml:space="preserve"> </w:t>
      </w:r>
      <w:r w:rsidRPr="00FF1864">
        <w:rPr>
          <w:sz w:val="22"/>
          <w:szCs w:val="22"/>
        </w:rPr>
        <w:t>Teachers College Press.</w:t>
      </w:r>
      <w:r w:rsidRPr="00FF1864">
        <w:rPr>
          <w:sz w:val="22"/>
        </w:rPr>
        <w:t xml:space="preserve"> </w:t>
      </w:r>
    </w:p>
    <w:sectPr w:rsidR="00C77FFD" w:rsidRPr="00FF1864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52A"/>
    <w:multiLevelType w:val="hybridMultilevel"/>
    <w:tmpl w:val="7F92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194"/>
    <w:multiLevelType w:val="hybridMultilevel"/>
    <w:tmpl w:val="04BC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595E"/>
    <w:multiLevelType w:val="hybridMultilevel"/>
    <w:tmpl w:val="6AC2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45CCF"/>
    <w:rsid w:val="000D3A02"/>
    <w:rsid w:val="00745CCF"/>
    <w:rsid w:val="00865C39"/>
    <w:rsid w:val="00B3518C"/>
    <w:rsid w:val="00C36BC6"/>
    <w:rsid w:val="00DA3BA3"/>
    <w:rsid w:val="00F9595F"/>
    <w:rsid w:val="00FD7F26"/>
    <w:rsid w:val="00FF186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3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9</cp:revision>
  <dcterms:created xsi:type="dcterms:W3CDTF">2012-11-26T19:29:00Z</dcterms:created>
  <dcterms:modified xsi:type="dcterms:W3CDTF">2012-11-26T20:25:00Z</dcterms:modified>
</cp:coreProperties>
</file>