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E5" w:rsidRDefault="006A7DE5" w:rsidP="006A7DE5">
      <w:pPr>
        <w:jc w:val="center"/>
        <w:outlineLvl w:val="0"/>
        <w:rPr>
          <w:rFonts w:ascii="Arial" w:hAnsi="Arial" w:cs="Arial"/>
          <w:b/>
          <w:bCs/>
          <w:u w:val="single"/>
        </w:rPr>
      </w:pPr>
      <w:r w:rsidRPr="006A7DE5">
        <w:rPr>
          <w:rFonts w:ascii="Arial" w:hAnsi="Arial" w:cs="Arial"/>
          <w:b/>
          <w:bCs/>
          <w:u w:val="single"/>
        </w:rPr>
        <w:t>Community and School Experience-Fall Quarter (2013)</w:t>
      </w:r>
    </w:p>
    <w:p w:rsidR="006A7DE5" w:rsidRPr="006A7DE5" w:rsidRDefault="006A7DE5" w:rsidP="006A7DE5">
      <w:pPr>
        <w:jc w:val="center"/>
        <w:outlineLvl w:val="0"/>
        <w:rPr>
          <w:rFonts w:ascii="Arial" w:hAnsi="Arial" w:cs="Arial"/>
          <w:b/>
          <w:bCs/>
          <w:u w:val="single"/>
        </w:rPr>
      </w:pPr>
    </w:p>
    <w:p w:rsidR="006A7DE5" w:rsidRPr="0038163A" w:rsidRDefault="006A7DE5" w:rsidP="0038163A">
      <w:pPr>
        <w:spacing w:line="276" w:lineRule="auto"/>
        <w:rPr>
          <w:i/>
          <w:sz w:val="20"/>
          <w:szCs w:val="20"/>
        </w:rPr>
      </w:pPr>
      <w:r w:rsidRPr="006A7DE5">
        <w:rPr>
          <w:sz w:val="20"/>
          <w:szCs w:val="20"/>
        </w:rPr>
        <w:t>This semester as part of the weekly program structure, you will have ongoing opportunities to develop your critical cultural consciousness within the context of community and school/classroom environments. On Wednesdays, for weeks 2, 4, and 6, you will participate in a community walk in one of three specific communities (Lakewood, Shelton, or Olympia area). For weeks 3, 5, and 7, you will observe a school/classroom environment situated within the context of the previous week’s community. For example, in week two, if you and your seminar peers are assigned to complete your community walk in Lakewood, then the following Wednesday (week three) you and your seminar peers will complete your school/classroom observation at Clover Park High School.  On Thursday of each week, we will reconvene on-campus to debrief and make meaning of the community or school/classroom field experiences.  A complete schedule outlining the ro</w:t>
      </w:r>
      <w:r w:rsidR="00A836DE">
        <w:rPr>
          <w:sz w:val="20"/>
          <w:szCs w:val="20"/>
        </w:rPr>
        <w:t>tation schedule is listed below</w:t>
      </w:r>
      <w:r w:rsidRPr="006A7DE5">
        <w:rPr>
          <w:sz w:val="20"/>
          <w:szCs w:val="20"/>
        </w:rPr>
        <w:t xml:space="preserve">.  During weeks 8, 9, and 10, you will begin your practicum experience. At this time you will spend at least a half-day on both Wednesdays and Thursdays, at your practicum site.  </w:t>
      </w:r>
      <w:r w:rsidR="0038163A" w:rsidRPr="0038163A">
        <w:rPr>
          <w:i/>
          <w:sz w:val="20"/>
          <w:szCs w:val="20"/>
        </w:rPr>
        <w:t>*More information regarding practicum experience will be provided</w:t>
      </w:r>
      <w:r w:rsidR="0038163A">
        <w:rPr>
          <w:i/>
          <w:sz w:val="20"/>
          <w:szCs w:val="20"/>
        </w:rPr>
        <w:t xml:space="preserve"> during the quarter. </w:t>
      </w:r>
    </w:p>
    <w:p w:rsidR="006A7DE5" w:rsidRPr="006A7DE5" w:rsidRDefault="006A7DE5" w:rsidP="006A7DE5">
      <w:pPr>
        <w:rPr>
          <w:sz w:val="20"/>
          <w:szCs w:val="20"/>
        </w:rPr>
      </w:pPr>
    </w:p>
    <w:p w:rsidR="006A7DE5" w:rsidRPr="006A7DE5" w:rsidRDefault="006A7DE5" w:rsidP="006A7DE5">
      <w:pPr>
        <w:rPr>
          <w:sz w:val="20"/>
          <w:szCs w:val="20"/>
        </w:rPr>
      </w:pPr>
      <w:r w:rsidRPr="006A7DE5">
        <w:rPr>
          <w:sz w:val="20"/>
          <w:szCs w:val="20"/>
        </w:rPr>
        <w:t xml:space="preserve">We recognize that entering a site as an outsider can be delicate task to accomplish. As such, we wish to be mindful, purposeful, and intentional in our interactions in both the community and school settings. The following information will serve as a guide for how we can engage in these communities, in ways which both honor and respect those community members. </w:t>
      </w:r>
    </w:p>
    <w:p w:rsidR="006A7DE5" w:rsidRPr="006A7DE5" w:rsidRDefault="006A7DE5" w:rsidP="006A7DE5">
      <w:pPr>
        <w:outlineLvl w:val="0"/>
        <w:rPr>
          <w:sz w:val="20"/>
          <w:szCs w:val="20"/>
        </w:rPr>
      </w:pPr>
    </w:p>
    <w:p w:rsidR="006A7DE5" w:rsidRDefault="006A7DE5" w:rsidP="006A7DE5">
      <w:pPr>
        <w:numPr>
          <w:ilvl w:val="0"/>
          <w:numId w:val="1"/>
        </w:numPr>
        <w:outlineLvl w:val="0"/>
        <w:rPr>
          <w:sz w:val="20"/>
          <w:szCs w:val="20"/>
        </w:rPr>
      </w:pPr>
      <w:r w:rsidRPr="006A7DE5">
        <w:rPr>
          <w:sz w:val="20"/>
          <w:szCs w:val="20"/>
        </w:rPr>
        <w:t>Be sure to be on time. Sc</w:t>
      </w:r>
      <w:r w:rsidR="00A836DE">
        <w:rPr>
          <w:sz w:val="20"/>
          <w:szCs w:val="20"/>
        </w:rPr>
        <w:t>hool principals, secretaries,</w:t>
      </w:r>
      <w:r w:rsidRPr="006A7DE5">
        <w:rPr>
          <w:sz w:val="20"/>
          <w:szCs w:val="20"/>
        </w:rPr>
        <w:t xml:space="preserve"> teachers</w:t>
      </w:r>
      <w:r w:rsidR="00A836DE">
        <w:rPr>
          <w:sz w:val="20"/>
          <w:szCs w:val="20"/>
        </w:rPr>
        <w:t>, and our community liaisons</w:t>
      </w:r>
      <w:r w:rsidRPr="006A7DE5">
        <w:rPr>
          <w:sz w:val="20"/>
          <w:szCs w:val="20"/>
        </w:rPr>
        <w:t xml:space="preserve"> have a lot to do, and we don't want to abuse their hospitality by creating extra work.  </w:t>
      </w:r>
      <w:r w:rsidR="00A836DE">
        <w:rPr>
          <w:sz w:val="20"/>
          <w:szCs w:val="20"/>
        </w:rPr>
        <w:t>For each of the school/classroom visits a designated</w:t>
      </w:r>
      <w:r w:rsidRPr="006A7DE5">
        <w:rPr>
          <w:sz w:val="20"/>
          <w:szCs w:val="20"/>
        </w:rPr>
        <w:t xml:space="preserve"> faculty member will meet you in the front main entrance of the school and direct you.  Please remember to bring your MiT name badge for each school visit.</w:t>
      </w:r>
    </w:p>
    <w:p w:rsidR="00A836DE" w:rsidRDefault="00A836DE" w:rsidP="00A836DE">
      <w:pPr>
        <w:ind w:left="360"/>
        <w:outlineLvl w:val="0"/>
        <w:rPr>
          <w:sz w:val="20"/>
          <w:szCs w:val="20"/>
        </w:rPr>
      </w:pPr>
    </w:p>
    <w:p w:rsidR="00A836DE" w:rsidRPr="00A836DE" w:rsidRDefault="00A836DE" w:rsidP="00A836DE">
      <w:pPr>
        <w:pStyle w:val="ListParagraph"/>
        <w:numPr>
          <w:ilvl w:val="0"/>
          <w:numId w:val="1"/>
        </w:numPr>
        <w:outlineLvl w:val="0"/>
        <w:rPr>
          <w:sz w:val="20"/>
          <w:szCs w:val="20"/>
        </w:rPr>
      </w:pPr>
      <w:r w:rsidRPr="00A836DE">
        <w:rPr>
          <w:sz w:val="20"/>
          <w:szCs w:val="20"/>
        </w:rPr>
        <w:t xml:space="preserve">As emerging professionals entering the field of education, we remind each of you to be mindful of your professional appearance. Think of the fall semester as the first stage of a 2 year long interview process. As such, please dress professionally. </w:t>
      </w:r>
    </w:p>
    <w:p w:rsidR="00A836DE" w:rsidRDefault="00A836DE" w:rsidP="00A836DE">
      <w:pPr>
        <w:ind w:left="360"/>
        <w:outlineLvl w:val="0"/>
        <w:rPr>
          <w:sz w:val="20"/>
          <w:szCs w:val="20"/>
        </w:rPr>
      </w:pPr>
    </w:p>
    <w:p w:rsidR="00A836DE" w:rsidRPr="00A836DE" w:rsidRDefault="00A836DE" w:rsidP="00A836DE">
      <w:pPr>
        <w:pStyle w:val="ListParagraph"/>
        <w:numPr>
          <w:ilvl w:val="0"/>
          <w:numId w:val="1"/>
        </w:numPr>
        <w:outlineLvl w:val="0"/>
        <w:rPr>
          <w:sz w:val="20"/>
          <w:szCs w:val="20"/>
        </w:rPr>
      </w:pPr>
      <w:r w:rsidRPr="00A836DE">
        <w:rPr>
          <w:sz w:val="20"/>
          <w:szCs w:val="20"/>
        </w:rPr>
        <w:t>You will be expected to maintain a field-note book in the field to record observations. Due to the disruptive nature of typing on a keyboard, we are asking that you refrain from typing your field notes while in your placement. Our goal is to not engage in any activity that might possibly disrupt the learning community.</w:t>
      </w:r>
    </w:p>
    <w:p w:rsidR="00A836DE" w:rsidRDefault="00A836DE" w:rsidP="00A836DE">
      <w:pPr>
        <w:ind w:left="360"/>
        <w:outlineLvl w:val="0"/>
        <w:rPr>
          <w:sz w:val="20"/>
          <w:szCs w:val="20"/>
        </w:rPr>
      </w:pPr>
    </w:p>
    <w:p w:rsidR="00A836DE" w:rsidRDefault="00A836DE" w:rsidP="00A836DE">
      <w:pPr>
        <w:pStyle w:val="ListParagraph"/>
        <w:numPr>
          <w:ilvl w:val="0"/>
          <w:numId w:val="1"/>
        </w:numPr>
        <w:outlineLvl w:val="0"/>
        <w:rPr>
          <w:sz w:val="20"/>
          <w:szCs w:val="20"/>
        </w:rPr>
      </w:pPr>
      <w:r w:rsidRPr="00A836DE">
        <w:rPr>
          <w:sz w:val="20"/>
          <w:szCs w:val="20"/>
        </w:rPr>
        <w:t xml:space="preserve">While we recognize that emergencies occur. We ask that you do not under any circumstance use your cell phones, while in the field. Upon entering the building make sure that your cell phones are silenced. </w:t>
      </w:r>
    </w:p>
    <w:p w:rsidR="00A836DE" w:rsidRPr="00A836DE" w:rsidRDefault="00A836DE" w:rsidP="00A836DE">
      <w:pPr>
        <w:pStyle w:val="ListParagraph"/>
        <w:rPr>
          <w:sz w:val="20"/>
          <w:szCs w:val="20"/>
        </w:rPr>
      </w:pPr>
    </w:p>
    <w:p w:rsidR="00A836DE" w:rsidRPr="00A836DE" w:rsidRDefault="00A836DE" w:rsidP="00A836DE">
      <w:pPr>
        <w:pStyle w:val="ListParagraph"/>
        <w:outlineLvl w:val="0"/>
        <w:rPr>
          <w:sz w:val="20"/>
          <w:szCs w:val="20"/>
        </w:rPr>
      </w:pPr>
    </w:p>
    <w:p w:rsidR="006A7DE5" w:rsidRPr="006A7DE5" w:rsidRDefault="006A7DE5" w:rsidP="006A7DE5">
      <w:pPr>
        <w:pStyle w:val="ListParagraph"/>
        <w:numPr>
          <w:ilvl w:val="0"/>
          <w:numId w:val="2"/>
        </w:numPr>
        <w:spacing w:before="100" w:beforeAutospacing="1" w:after="120"/>
        <w:rPr>
          <w:sz w:val="20"/>
          <w:szCs w:val="20"/>
        </w:rPr>
      </w:pPr>
      <w:r w:rsidRPr="006A7DE5">
        <w:rPr>
          <w:sz w:val="20"/>
          <w:szCs w:val="20"/>
        </w:rPr>
        <w:t xml:space="preserve">It is possible that there may be other MiT students assigned to a classroom. If you are able, sit in different parts of the room with different views of the classroom. If it ever seems possible, try to sit at the front of the room so that you can see students’ faces. </w:t>
      </w:r>
    </w:p>
    <w:p w:rsidR="006A7DE5" w:rsidRPr="006A7DE5" w:rsidRDefault="006A7DE5" w:rsidP="006A7DE5">
      <w:pPr>
        <w:numPr>
          <w:ilvl w:val="0"/>
          <w:numId w:val="1"/>
        </w:numPr>
        <w:spacing w:before="100" w:beforeAutospacing="1" w:after="120"/>
        <w:rPr>
          <w:sz w:val="20"/>
          <w:szCs w:val="20"/>
        </w:rPr>
      </w:pPr>
      <w:r w:rsidRPr="006A7DE5">
        <w:rPr>
          <w:sz w:val="20"/>
          <w:szCs w:val="20"/>
        </w:rPr>
        <w:t>This fall, your role is to be an observer. Do not initiate conversation with the children nor interfere as they do their work. If the children engage you, be polite but not engaging. If you avoid most individual eye contact, scan the room as you observe and take notes, the students probably will ignore you after they get used to your being there.</w:t>
      </w:r>
    </w:p>
    <w:p w:rsidR="006A7DE5" w:rsidRPr="006A7DE5" w:rsidRDefault="006A7DE5" w:rsidP="006A7DE5">
      <w:pPr>
        <w:numPr>
          <w:ilvl w:val="0"/>
          <w:numId w:val="1"/>
        </w:numPr>
        <w:spacing w:before="100" w:beforeAutospacing="1" w:after="100" w:afterAutospacing="1"/>
        <w:rPr>
          <w:sz w:val="20"/>
          <w:szCs w:val="20"/>
        </w:rPr>
      </w:pPr>
      <w:r w:rsidRPr="006A7DE5">
        <w:rPr>
          <w:sz w:val="20"/>
          <w:szCs w:val="20"/>
        </w:rPr>
        <w:t xml:space="preserve">You may see things in the classroom that you don't agree with. These observations will give you your first chance to control your body language -- your non-verbal responses. If you see something you are uncomfortable with, describe it in your field-note book and don't discuss it with anyone but the MIT faculty. Remember you are a guest, not a classroom parent nor a paid evaluator. It is important to appreciate that these teachers are being generous to let us come in and observe. It is easy for outsiders and people new to the profession to be highly critical of what is going on in the classroom. While we want you to reflect deeply on the relationship between teaching, learning, and schooling, it is not appropriate to be negatively critical of the teachers we visit. We don’t know their circumstances, and teaching is a very </w:t>
      </w:r>
      <w:r w:rsidRPr="006A7DE5">
        <w:rPr>
          <w:sz w:val="20"/>
          <w:szCs w:val="20"/>
        </w:rPr>
        <w:lastRenderedPageBreak/>
        <w:t xml:space="preserve">complex profession. </w:t>
      </w:r>
      <w:r w:rsidRPr="006A7DE5">
        <w:rPr>
          <w:sz w:val="20"/>
          <w:szCs w:val="20"/>
        </w:rPr>
        <w:br/>
      </w:r>
    </w:p>
    <w:p w:rsidR="006A7DE5" w:rsidRPr="006A7DE5" w:rsidRDefault="006A7DE5" w:rsidP="006A7DE5">
      <w:pPr>
        <w:pStyle w:val="ListParagraph"/>
        <w:numPr>
          <w:ilvl w:val="0"/>
          <w:numId w:val="1"/>
        </w:numPr>
        <w:spacing w:after="120"/>
        <w:rPr>
          <w:sz w:val="20"/>
          <w:szCs w:val="20"/>
        </w:rPr>
      </w:pPr>
      <w:r w:rsidRPr="006A7DE5">
        <w:rPr>
          <w:sz w:val="20"/>
          <w:szCs w:val="20"/>
        </w:rPr>
        <w:t xml:space="preserve">At the end of each observation session, reflect upon your notes for the class. What questions do you have? Remember that each Thursday, we will meet back on campus to unpack and make meaning of the field experience. </w:t>
      </w:r>
    </w:p>
    <w:p w:rsidR="006A7DE5" w:rsidRDefault="006A7DE5" w:rsidP="006A7DE5">
      <w:pPr>
        <w:numPr>
          <w:ilvl w:val="0"/>
          <w:numId w:val="1"/>
        </w:numPr>
        <w:spacing w:before="100" w:beforeAutospacing="1" w:after="100" w:afterAutospacing="1"/>
        <w:rPr>
          <w:sz w:val="20"/>
          <w:szCs w:val="20"/>
        </w:rPr>
      </w:pPr>
      <w:r w:rsidRPr="006A7DE5">
        <w:rPr>
          <w:sz w:val="20"/>
          <w:szCs w:val="20"/>
        </w:rPr>
        <w:t xml:space="preserve">You are bound by confidentiality and </w:t>
      </w:r>
      <w:r w:rsidRPr="006A7DE5">
        <w:rPr>
          <w:i/>
          <w:sz w:val="20"/>
          <w:szCs w:val="20"/>
          <w:u w:val="single"/>
        </w:rPr>
        <w:t xml:space="preserve">must not </w:t>
      </w:r>
      <w:r w:rsidRPr="006A7DE5">
        <w:rPr>
          <w:sz w:val="20"/>
          <w:szCs w:val="20"/>
        </w:rPr>
        <w:t xml:space="preserve">discuss anything you hear or see in the classroom with people outside the program.  </w:t>
      </w:r>
      <w:r w:rsidRPr="006A7DE5">
        <w:rPr>
          <w:i/>
          <w:sz w:val="20"/>
          <w:szCs w:val="20"/>
          <w:u w:val="single"/>
        </w:rPr>
        <w:t xml:space="preserve">Do not </w:t>
      </w:r>
      <w:r w:rsidRPr="006A7DE5">
        <w:rPr>
          <w:sz w:val="20"/>
          <w:szCs w:val="20"/>
        </w:rPr>
        <w:t xml:space="preserve">have conversations with your peers in public places where you may be overheard nor post comments on </w:t>
      </w:r>
      <w:proofErr w:type="spellStart"/>
      <w:r w:rsidRPr="006A7DE5">
        <w:rPr>
          <w:sz w:val="20"/>
          <w:szCs w:val="20"/>
        </w:rPr>
        <w:t>facebook</w:t>
      </w:r>
      <w:proofErr w:type="spellEnd"/>
      <w:r w:rsidRPr="006A7DE5">
        <w:rPr>
          <w:sz w:val="20"/>
          <w:szCs w:val="20"/>
        </w:rPr>
        <w:t xml:space="preserve"> pages or blogs.  This is not for public consumption. </w:t>
      </w:r>
    </w:p>
    <w:p w:rsidR="0038163A" w:rsidRDefault="0038163A" w:rsidP="0038163A">
      <w:pPr>
        <w:spacing w:before="100" w:beforeAutospacing="1" w:after="100" w:afterAutospacing="1"/>
        <w:rPr>
          <w:sz w:val="20"/>
          <w:szCs w:val="20"/>
        </w:rPr>
      </w:pPr>
    </w:p>
    <w:p w:rsidR="00A836DE" w:rsidRPr="00DF28D6" w:rsidRDefault="006A7DE5" w:rsidP="00A836DE">
      <w:pPr>
        <w:jc w:val="center"/>
        <w:rPr>
          <w:b/>
        </w:rPr>
      </w:pPr>
      <w:r w:rsidRPr="006A7DE5">
        <w:rPr>
          <w:sz w:val="20"/>
          <w:szCs w:val="20"/>
        </w:rPr>
        <w:br w:type="page"/>
      </w:r>
      <w:r w:rsidR="0038163A">
        <w:rPr>
          <w:b/>
        </w:rPr>
        <w:lastRenderedPageBreak/>
        <w:t>Mi</w:t>
      </w:r>
      <w:r w:rsidR="00A836DE">
        <w:rPr>
          <w:b/>
        </w:rPr>
        <w:t>T 2013-2015 Cohort</w:t>
      </w:r>
    </w:p>
    <w:p w:rsidR="00A836DE" w:rsidRPr="00DF28D6" w:rsidRDefault="00A836DE" w:rsidP="00A836DE">
      <w:pPr>
        <w:jc w:val="center"/>
        <w:rPr>
          <w:b/>
        </w:rPr>
      </w:pPr>
      <w:r>
        <w:rPr>
          <w:b/>
        </w:rPr>
        <w:t>Fall 2013</w:t>
      </w:r>
    </w:p>
    <w:p w:rsidR="00A836DE" w:rsidRPr="00DF28D6" w:rsidRDefault="00A836DE" w:rsidP="00A836DE">
      <w:pPr>
        <w:jc w:val="center"/>
        <w:rPr>
          <w:b/>
        </w:rPr>
      </w:pPr>
      <w:r w:rsidRPr="00DF28D6">
        <w:rPr>
          <w:b/>
        </w:rPr>
        <w:t>Field Observation Rotation</w:t>
      </w:r>
    </w:p>
    <w:p w:rsidR="00A836DE" w:rsidRDefault="00A836DE" w:rsidP="00A836DE"/>
    <w:p w:rsidR="00A836DE" w:rsidRDefault="00A836DE" w:rsidP="00A836DE"/>
    <w:tbl>
      <w:tblPr>
        <w:tblStyle w:val="TableGrid"/>
        <w:tblW w:w="10458" w:type="dxa"/>
        <w:tblLook w:val="00A0" w:firstRow="1" w:lastRow="0" w:firstColumn="1" w:lastColumn="0" w:noHBand="0" w:noVBand="0"/>
      </w:tblPr>
      <w:tblGrid>
        <w:gridCol w:w="1548"/>
        <w:gridCol w:w="2880"/>
        <w:gridCol w:w="2970"/>
        <w:gridCol w:w="3060"/>
      </w:tblGrid>
      <w:tr w:rsidR="00A836DE" w:rsidTr="00FC028E">
        <w:tc>
          <w:tcPr>
            <w:tcW w:w="1548" w:type="dxa"/>
          </w:tcPr>
          <w:p w:rsidR="00A836DE" w:rsidRPr="00DF28D6" w:rsidRDefault="00A836DE" w:rsidP="00FC028E">
            <w:pPr>
              <w:rPr>
                <w:b/>
              </w:rPr>
            </w:pPr>
          </w:p>
        </w:tc>
        <w:tc>
          <w:tcPr>
            <w:tcW w:w="2880" w:type="dxa"/>
            <w:shd w:val="clear" w:color="auto" w:fill="00CCFF"/>
          </w:tcPr>
          <w:p w:rsidR="00A836DE" w:rsidRPr="00DF28D6" w:rsidRDefault="00A836DE" w:rsidP="0038163A">
            <w:pPr>
              <w:jc w:val="center"/>
              <w:rPr>
                <w:b/>
              </w:rPr>
            </w:pPr>
            <w:r>
              <w:rPr>
                <w:b/>
              </w:rPr>
              <w:t>Sunshine</w:t>
            </w:r>
          </w:p>
        </w:tc>
        <w:tc>
          <w:tcPr>
            <w:tcW w:w="2970" w:type="dxa"/>
            <w:shd w:val="clear" w:color="auto" w:fill="00CCFF"/>
          </w:tcPr>
          <w:p w:rsidR="00A836DE" w:rsidRPr="00DF28D6" w:rsidRDefault="00A836DE" w:rsidP="0038163A">
            <w:pPr>
              <w:jc w:val="center"/>
              <w:rPr>
                <w:b/>
              </w:rPr>
            </w:pPr>
            <w:r>
              <w:rPr>
                <w:b/>
              </w:rPr>
              <w:t>Lester</w:t>
            </w:r>
          </w:p>
        </w:tc>
        <w:tc>
          <w:tcPr>
            <w:tcW w:w="3060" w:type="dxa"/>
            <w:shd w:val="clear" w:color="auto" w:fill="00CCFF"/>
          </w:tcPr>
          <w:p w:rsidR="00A836DE" w:rsidRPr="00DF28D6" w:rsidRDefault="00A836DE" w:rsidP="0038163A">
            <w:pPr>
              <w:jc w:val="center"/>
              <w:rPr>
                <w:b/>
              </w:rPr>
            </w:pPr>
            <w:r>
              <w:rPr>
                <w:b/>
              </w:rPr>
              <w:t>Phyllis</w:t>
            </w:r>
          </w:p>
        </w:tc>
      </w:tr>
      <w:tr w:rsidR="00A836DE" w:rsidTr="00FC028E">
        <w:tc>
          <w:tcPr>
            <w:tcW w:w="1548" w:type="dxa"/>
          </w:tcPr>
          <w:p w:rsidR="00A836DE" w:rsidRPr="00114601" w:rsidRDefault="00A836DE" w:rsidP="00FC028E">
            <w:r w:rsidRPr="00114601">
              <w:t>Week 2</w:t>
            </w:r>
          </w:p>
          <w:p w:rsidR="00A836DE" w:rsidRPr="00114601" w:rsidRDefault="00A836DE" w:rsidP="00FC028E">
            <w:r>
              <w:t>10/9/13</w:t>
            </w:r>
          </w:p>
        </w:tc>
        <w:tc>
          <w:tcPr>
            <w:tcW w:w="2880" w:type="dxa"/>
          </w:tcPr>
          <w:p w:rsidR="00A836DE" w:rsidRDefault="00A836DE" w:rsidP="00FC028E">
            <w:r>
              <w:t>Olympia Community</w:t>
            </w:r>
          </w:p>
          <w:p w:rsidR="00A836DE" w:rsidRDefault="00A836DE" w:rsidP="00FC028E">
            <w:r>
              <w:t>*Meet in Front of Lincoln Option Middle School</w:t>
            </w:r>
          </w:p>
          <w:p w:rsidR="00A836DE" w:rsidRDefault="00A836DE" w:rsidP="00FC028E">
            <w:r>
              <w:t>213 -21</w:t>
            </w:r>
            <w:r w:rsidRPr="00C2477C">
              <w:rPr>
                <w:vertAlign w:val="superscript"/>
              </w:rPr>
              <w:t>st</w:t>
            </w:r>
            <w:r>
              <w:t xml:space="preserve"> Ave. SE</w:t>
            </w:r>
          </w:p>
          <w:p w:rsidR="00A836DE" w:rsidRDefault="00A836DE" w:rsidP="00FC028E">
            <w:r>
              <w:t>Arrive: 8:30</w:t>
            </w:r>
          </w:p>
          <w:p w:rsidR="00B73C5E" w:rsidRDefault="00B73C5E" w:rsidP="00FC028E"/>
          <w:p w:rsidR="00A836DE" w:rsidRDefault="002C780F" w:rsidP="002C780F">
            <w:r>
              <w:t>(Steve)</w:t>
            </w:r>
          </w:p>
          <w:p w:rsidR="002C780F" w:rsidRPr="0038163A" w:rsidRDefault="002C780F" w:rsidP="002C780F">
            <w:r>
              <w:t>(Connie)</w:t>
            </w:r>
          </w:p>
        </w:tc>
        <w:tc>
          <w:tcPr>
            <w:tcW w:w="2970" w:type="dxa"/>
          </w:tcPr>
          <w:p w:rsidR="00A836DE" w:rsidRDefault="00A836DE" w:rsidP="00FC028E">
            <w:r>
              <w:t>Clover Park Community</w:t>
            </w:r>
          </w:p>
          <w:p w:rsidR="00A836DE" w:rsidRDefault="00987ABA" w:rsidP="00FC028E">
            <w:r>
              <w:t>Location: Lakewood City Hall</w:t>
            </w:r>
          </w:p>
          <w:p w:rsidR="00B73C5E" w:rsidRDefault="00B73C5E" w:rsidP="00FC028E">
            <w:r>
              <w:t xml:space="preserve">6000 Main Street SW </w:t>
            </w:r>
            <w:r w:rsidRPr="00B73C5E">
              <w:rPr>
                <w:bCs/>
              </w:rPr>
              <w:t>Lakewood</w:t>
            </w:r>
            <w:r w:rsidRPr="00B73C5E">
              <w:t xml:space="preserve">, </w:t>
            </w:r>
            <w:r w:rsidRPr="00B73C5E">
              <w:rPr>
                <w:bCs/>
              </w:rPr>
              <w:t>WA</w:t>
            </w:r>
            <w:r>
              <w:t xml:space="preserve"> </w:t>
            </w:r>
          </w:p>
          <w:p w:rsidR="00A836DE" w:rsidRDefault="00987ABA" w:rsidP="00FC028E">
            <w:r>
              <w:t>Arrive: 8:45</w:t>
            </w:r>
          </w:p>
          <w:p w:rsidR="002C780F" w:rsidRDefault="002C780F" w:rsidP="002C780F"/>
          <w:p w:rsidR="00A836DE" w:rsidRDefault="00B73C5E" w:rsidP="002C780F">
            <w:r>
              <w:t>(</w:t>
            </w:r>
            <w:r w:rsidR="00A836DE">
              <w:t xml:space="preserve">Felix </w:t>
            </w:r>
            <w:r w:rsidR="002C780F">
              <w:t>)</w:t>
            </w:r>
          </w:p>
        </w:tc>
        <w:tc>
          <w:tcPr>
            <w:tcW w:w="3060" w:type="dxa"/>
          </w:tcPr>
          <w:p w:rsidR="00A836DE" w:rsidRDefault="00A836DE" w:rsidP="00FC028E">
            <w:r>
              <w:t>Shelton Community</w:t>
            </w:r>
          </w:p>
          <w:p w:rsidR="00A836DE" w:rsidRDefault="00A836DE" w:rsidP="00FC028E">
            <w:r>
              <w:t>Timberland Regional Library Meeting Room</w:t>
            </w:r>
          </w:p>
          <w:p w:rsidR="00A836DE" w:rsidRDefault="00A836DE" w:rsidP="00FC028E">
            <w:r>
              <w:t>710 W. Adler St.</w:t>
            </w:r>
          </w:p>
          <w:p w:rsidR="00A836DE" w:rsidRDefault="00A836DE" w:rsidP="00FC028E">
            <w:r>
              <w:t>Shelton, WA</w:t>
            </w:r>
          </w:p>
          <w:p w:rsidR="00A836DE" w:rsidRDefault="00A836DE" w:rsidP="00FC028E">
            <w:r>
              <w:t>Arrive: 8:30</w:t>
            </w:r>
          </w:p>
          <w:p w:rsidR="002C780F" w:rsidRDefault="002C780F" w:rsidP="00FC028E"/>
          <w:p w:rsidR="00A836DE" w:rsidRDefault="00B73C5E" w:rsidP="00FC028E">
            <w:r>
              <w:t>(</w:t>
            </w:r>
            <w:r w:rsidR="00A836DE">
              <w:t>Ellen Shortt-Sanchez</w:t>
            </w:r>
            <w:r>
              <w:t>)</w:t>
            </w:r>
          </w:p>
        </w:tc>
      </w:tr>
      <w:tr w:rsidR="00A836DE" w:rsidTr="00FC028E">
        <w:tc>
          <w:tcPr>
            <w:tcW w:w="1548" w:type="dxa"/>
          </w:tcPr>
          <w:p w:rsidR="00A836DE" w:rsidRPr="00114601" w:rsidRDefault="00A836DE" w:rsidP="00FC028E">
            <w:pPr>
              <w:rPr>
                <w:highlight w:val="yellow"/>
              </w:rPr>
            </w:pPr>
            <w:r w:rsidRPr="00114601">
              <w:rPr>
                <w:highlight w:val="yellow"/>
              </w:rPr>
              <w:t>Week 3</w:t>
            </w:r>
          </w:p>
          <w:p w:rsidR="00A836DE" w:rsidRPr="00114601" w:rsidRDefault="00A836DE" w:rsidP="00FC028E">
            <w:pPr>
              <w:rPr>
                <w:highlight w:val="yellow"/>
              </w:rPr>
            </w:pPr>
            <w:r>
              <w:rPr>
                <w:highlight w:val="yellow"/>
              </w:rPr>
              <w:t>10/16/13</w:t>
            </w:r>
          </w:p>
        </w:tc>
        <w:tc>
          <w:tcPr>
            <w:tcW w:w="2880" w:type="dxa"/>
          </w:tcPr>
          <w:p w:rsidR="00A836DE" w:rsidRDefault="00A836DE" w:rsidP="00FC028E">
            <w:pPr>
              <w:rPr>
                <w:highlight w:val="yellow"/>
              </w:rPr>
            </w:pPr>
            <w:r w:rsidRPr="00114601">
              <w:rPr>
                <w:highlight w:val="yellow"/>
              </w:rPr>
              <w:t>Lincoln</w:t>
            </w:r>
            <w:r>
              <w:rPr>
                <w:highlight w:val="yellow"/>
              </w:rPr>
              <w:t xml:space="preserve"> Option Elementary</w:t>
            </w:r>
            <w:r w:rsidRPr="00114601">
              <w:rPr>
                <w:highlight w:val="yellow"/>
              </w:rPr>
              <w:t xml:space="preserve"> School</w:t>
            </w:r>
          </w:p>
          <w:p w:rsidR="00A836DE" w:rsidRDefault="00A836DE" w:rsidP="00FC028E">
            <w:pPr>
              <w:rPr>
                <w:highlight w:val="yellow"/>
              </w:rPr>
            </w:pPr>
            <w:r>
              <w:rPr>
                <w:highlight w:val="yellow"/>
              </w:rPr>
              <w:t>213-21</w:t>
            </w:r>
            <w:r w:rsidRPr="00C2477C">
              <w:rPr>
                <w:highlight w:val="yellow"/>
                <w:vertAlign w:val="superscript"/>
              </w:rPr>
              <w:t>st</w:t>
            </w:r>
            <w:r>
              <w:rPr>
                <w:highlight w:val="yellow"/>
              </w:rPr>
              <w:t xml:space="preserve"> Ave. SE</w:t>
            </w:r>
          </w:p>
          <w:p w:rsidR="00A836DE" w:rsidRDefault="00A836DE" w:rsidP="00FC028E">
            <w:pPr>
              <w:rPr>
                <w:highlight w:val="yellow"/>
              </w:rPr>
            </w:pPr>
            <w:r>
              <w:rPr>
                <w:highlight w:val="yellow"/>
              </w:rPr>
              <w:t>Olympia, WA</w:t>
            </w:r>
          </w:p>
          <w:p w:rsidR="00A836DE" w:rsidRDefault="00A836DE" w:rsidP="00FC028E">
            <w:pPr>
              <w:rPr>
                <w:highlight w:val="yellow"/>
              </w:rPr>
            </w:pPr>
            <w:r>
              <w:rPr>
                <w:highlight w:val="yellow"/>
              </w:rPr>
              <w:t>Arrive: 8:25</w:t>
            </w:r>
          </w:p>
          <w:p w:rsidR="00A836DE" w:rsidRPr="00114601" w:rsidRDefault="00A836DE" w:rsidP="00FC028E">
            <w:pPr>
              <w:rPr>
                <w:highlight w:val="yellow"/>
              </w:rPr>
            </w:pPr>
            <w:r>
              <w:rPr>
                <w:highlight w:val="yellow"/>
              </w:rPr>
              <w:t>Principal: Marcella Abadi</w:t>
            </w:r>
          </w:p>
          <w:p w:rsidR="00A836DE" w:rsidRPr="00114601" w:rsidRDefault="00A836DE" w:rsidP="00FC028E">
            <w:pPr>
              <w:rPr>
                <w:highlight w:val="yellow"/>
              </w:rPr>
            </w:pPr>
          </w:p>
        </w:tc>
        <w:tc>
          <w:tcPr>
            <w:tcW w:w="2970" w:type="dxa"/>
          </w:tcPr>
          <w:p w:rsidR="00A836DE" w:rsidRDefault="00A836DE" w:rsidP="00FC028E">
            <w:pPr>
              <w:rPr>
                <w:highlight w:val="yellow"/>
              </w:rPr>
            </w:pPr>
            <w:r>
              <w:rPr>
                <w:highlight w:val="yellow"/>
              </w:rPr>
              <w:t>Clover Park High School</w:t>
            </w:r>
          </w:p>
          <w:p w:rsidR="00A836DE" w:rsidRDefault="00A836DE" w:rsidP="00FC028E">
            <w:pPr>
              <w:rPr>
                <w:highlight w:val="yellow"/>
              </w:rPr>
            </w:pPr>
            <w:r>
              <w:rPr>
                <w:highlight w:val="yellow"/>
              </w:rPr>
              <w:t>10903 Gravelly Lake Drive</w:t>
            </w:r>
          </w:p>
          <w:p w:rsidR="00A836DE" w:rsidRDefault="00A836DE" w:rsidP="00FC028E">
            <w:pPr>
              <w:rPr>
                <w:highlight w:val="yellow"/>
              </w:rPr>
            </w:pPr>
            <w:r>
              <w:rPr>
                <w:highlight w:val="yellow"/>
              </w:rPr>
              <w:t>Lakewood, WA</w:t>
            </w:r>
          </w:p>
          <w:p w:rsidR="00A836DE" w:rsidRDefault="00A836DE" w:rsidP="00FC028E">
            <w:pPr>
              <w:rPr>
                <w:highlight w:val="yellow"/>
              </w:rPr>
            </w:pPr>
            <w:r>
              <w:rPr>
                <w:highlight w:val="yellow"/>
              </w:rPr>
              <w:t>Arrive: 7:05</w:t>
            </w:r>
          </w:p>
          <w:p w:rsidR="00A836DE" w:rsidRPr="00114601" w:rsidRDefault="00A836DE" w:rsidP="00FC028E">
            <w:pPr>
              <w:rPr>
                <w:highlight w:val="yellow"/>
              </w:rPr>
            </w:pPr>
            <w:r>
              <w:rPr>
                <w:highlight w:val="yellow"/>
              </w:rPr>
              <w:t>Principal: John Seaton</w:t>
            </w:r>
          </w:p>
        </w:tc>
        <w:tc>
          <w:tcPr>
            <w:tcW w:w="3060" w:type="dxa"/>
          </w:tcPr>
          <w:p w:rsidR="00A836DE" w:rsidRDefault="00A836DE" w:rsidP="00FC028E">
            <w:pPr>
              <w:rPr>
                <w:highlight w:val="yellow"/>
              </w:rPr>
            </w:pPr>
            <w:r>
              <w:rPr>
                <w:highlight w:val="yellow"/>
              </w:rPr>
              <w:t>Olympic Middle School</w:t>
            </w:r>
          </w:p>
          <w:p w:rsidR="00A836DE" w:rsidRDefault="00A836DE" w:rsidP="00FC028E">
            <w:pPr>
              <w:rPr>
                <w:highlight w:val="yellow"/>
              </w:rPr>
            </w:pPr>
            <w:r>
              <w:rPr>
                <w:highlight w:val="yellow"/>
              </w:rPr>
              <w:t>800 E. K. St</w:t>
            </w:r>
          </w:p>
          <w:p w:rsidR="00A836DE" w:rsidRDefault="00A836DE" w:rsidP="00FC028E">
            <w:pPr>
              <w:rPr>
                <w:highlight w:val="yellow"/>
              </w:rPr>
            </w:pPr>
            <w:r>
              <w:rPr>
                <w:highlight w:val="yellow"/>
              </w:rPr>
              <w:t>Shelton, WA</w:t>
            </w:r>
          </w:p>
          <w:p w:rsidR="00A836DE" w:rsidRDefault="00A836DE" w:rsidP="00FC028E">
            <w:pPr>
              <w:rPr>
                <w:highlight w:val="yellow"/>
              </w:rPr>
            </w:pPr>
            <w:r>
              <w:rPr>
                <w:highlight w:val="yellow"/>
              </w:rPr>
              <w:t>Arrive: 7:45</w:t>
            </w:r>
          </w:p>
          <w:p w:rsidR="00A836DE" w:rsidRPr="00114601" w:rsidRDefault="00A836DE" w:rsidP="00FC028E">
            <w:pPr>
              <w:rPr>
                <w:highlight w:val="yellow"/>
              </w:rPr>
            </w:pPr>
            <w:r>
              <w:rPr>
                <w:highlight w:val="yellow"/>
              </w:rPr>
              <w:t>Principal Erik Barkman</w:t>
            </w:r>
          </w:p>
        </w:tc>
      </w:tr>
      <w:tr w:rsidR="00A836DE" w:rsidTr="00FC028E">
        <w:tc>
          <w:tcPr>
            <w:tcW w:w="1548" w:type="dxa"/>
          </w:tcPr>
          <w:p w:rsidR="00A836DE" w:rsidRPr="00114601" w:rsidRDefault="00A836DE" w:rsidP="00FC028E">
            <w:r w:rsidRPr="00114601">
              <w:t>Week 4</w:t>
            </w:r>
          </w:p>
          <w:p w:rsidR="00A836DE" w:rsidRPr="00114601" w:rsidRDefault="00A836DE" w:rsidP="00FC028E">
            <w:r>
              <w:t>10/23/13</w:t>
            </w:r>
          </w:p>
        </w:tc>
        <w:tc>
          <w:tcPr>
            <w:tcW w:w="2880" w:type="dxa"/>
          </w:tcPr>
          <w:p w:rsidR="00A836DE" w:rsidRDefault="00987ABA" w:rsidP="00FC028E">
            <w:r>
              <w:t>*</w:t>
            </w:r>
            <w:r w:rsidR="00A836DE">
              <w:t>Clover Park Community</w:t>
            </w:r>
          </w:p>
          <w:p w:rsidR="00987ABA" w:rsidRDefault="00987ABA" w:rsidP="00FC028E">
            <w:r>
              <w:t>TBD</w:t>
            </w:r>
          </w:p>
        </w:tc>
        <w:tc>
          <w:tcPr>
            <w:tcW w:w="2970" w:type="dxa"/>
          </w:tcPr>
          <w:p w:rsidR="00A836DE" w:rsidRDefault="00A836DE" w:rsidP="00FC028E">
            <w:r>
              <w:t>Shelton Community</w:t>
            </w:r>
          </w:p>
        </w:tc>
        <w:tc>
          <w:tcPr>
            <w:tcW w:w="3060" w:type="dxa"/>
          </w:tcPr>
          <w:p w:rsidR="00A836DE" w:rsidRDefault="00A836DE" w:rsidP="00FC028E">
            <w:r>
              <w:t>Olympia Community</w:t>
            </w:r>
          </w:p>
        </w:tc>
      </w:tr>
      <w:tr w:rsidR="00A836DE" w:rsidTr="00FC028E">
        <w:tc>
          <w:tcPr>
            <w:tcW w:w="1548" w:type="dxa"/>
          </w:tcPr>
          <w:p w:rsidR="00A836DE" w:rsidRPr="00114601" w:rsidRDefault="00A836DE" w:rsidP="00FC028E">
            <w:pPr>
              <w:rPr>
                <w:highlight w:val="yellow"/>
              </w:rPr>
            </w:pPr>
            <w:r w:rsidRPr="00114601">
              <w:rPr>
                <w:highlight w:val="yellow"/>
              </w:rPr>
              <w:t>Week 5</w:t>
            </w:r>
          </w:p>
          <w:p w:rsidR="00A836DE" w:rsidRPr="00114601" w:rsidRDefault="00A836DE" w:rsidP="00FC028E">
            <w:pPr>
              <w:rPr>
                <w:highlight w:val="yellow"/>
              </w:rPr>
            </w:pPr>
            <w:r>
              <w:rPr>
                <w:highlight w:val="yellow"/>
              </w:rPr>
              <w:t>10/30/13</w:t>
            </w:r>
          </w:p>
        </w:tc>
        <w:tc>
          <w:tcPr>
            <w:tcW w:w="2880" w:type="dxa"/>
          </w:tcPr>
          <w:p w:rsidR="00A836DE" w:rsidRPr="00114601" w:rsidRDefault="00A836DE" w:rsidP="00FC028E">
            <w:pPr>
              <w:rPr>
                <w:highlight w:val="yellow"/>
              </w:rPr>
            </w:pPr>
            <w:r>
              <w:rPr>
                <w:highlight w:val="yellow"/>
              </w:rPr>
              <w:t>Clover Park High School</w:t>
            </w:r>
          </w:p>
        </w:tc>
        <w:tc>
          <w:tcPr>
            <w:tcW w:w="2970" w:type="dxa"/>
          </w:tcPr>
          <w:p w:rsidR="00A836DE" w:rsidRPr="00114601" w:rsidRDefault="00A836DE" w:rsidP="00FC028E">
            <w:pPr>
              <w:rPr>
                <w:highlight w:val="yellow"/>
              </w:rPr>
            </w:pPr>
            <w:r>
              <w:rPr>
                <w:highlight w:val="yellow"/>
              </w:rPr>
              <w:t>Olympic Middle School</w:t>
            </w:r>
          </w:p>
        </w:tc>
        <w:tc>
          <w:tcPr>
            <w:tcW w:w="3060" w:type="dxa"/>
          </w:tcPr>
          <w:p w:rsidR="00A836DE" w:rsidRPr="00114601" w:rsidRDefault="00A836DE" w:rsidP="00FC028E">
            <w:pPr>
              <w:rPr>
                <w:highlight w:val="yellow"/>
              </w:rPr>
            </w:pPr>
            <w:r>
              <w:rPr>
                <w:highlight w:val="yellow"/>
              </w:rPr>
              <w:t>Lincoln Option Elementary School</w:t>
            </w:r>
          </w:p>
        </w:tc>
      </w:tr>
      <w:tr w:rsidR="00A836DE" w:rsidTr="00FC028E">
        <w:tc>
          <w:tcPr>
            <w:tcW w:w="1548" w:type="dxa"/>
          </w:tcPr>
          <w:p w:rsidR="00A836DE" w:rsidRPr="00114601" w:rsidRDefault="00A836DE" w:rsidP="00FC028E">
            <w:r w:rsidRPr="00114601">
              <w:t>Week 6</w:t>
            </w:r>
          </w:p>
          <w:p w:rsidR="00A836DE" w:rsidRPr="00114601" w:rsidRDefault="00A836DE" w:rsidP="00FC028E">
            <w:r>
              <w:t>11/6/13</w:t>
            </w:r>
          </w:p>
        </w:tc>
        <w:tc>
          <w:tcPr>
            <w:tcW w:w="2880" w:type="dxa"/>
          </w:tcPr>
          <w:p w:rsidR="00A836DE" w:rsidRDefault="00A836DE" w:rsidP="00FC028E">
            <w:r>
              <w:t>Shelton Community</w:t>
            </w:r>
          </w:p>
        </w:tc>
        <w:tc>
          <w:tcPr>
            <w:tcW w:w="2970" w:type="dxa"/>
          </w:tcPr>
          <w:p w:rsidR="00A836DE" w:rsidRDefault="00A836DE" w:rsidP="00FC028E">
            <w:r>
              <w:t>Olympia Community</w:t>
            </w:r>
          </w:p>
        </w:tc>
        <w:tc>
          <w:tcPr>
            <w:tcW w:w="3060" w:type="dxa"/>
          </w:tcPr>
          <w:p w:rsidR="00A836DE" w:rsidRDefault="00987ABA" w:rsidP="00FC028E">
            <w:r>
              <w:t>*</w:t>
            </w:r>
            <w:r w:rsidR="00A836DE">
              <w:t>Clover Park Community</w:t>
            </w:r>
          </w:p>
          <w:p w:rsidR="00987ABA" w:rsidRDefault="00987ABA" w:rsidP="00FC028E">
            <w:r>
              <w:t>TBD</w:t>
            </w:r>
          </w:p>
        </w:tc>
      </w:tr>
      <w:tr w:rsidR="00A836DE" w:rsidTr="00FC028E">
        <w:tc>
          <w:tcPr>
            <w:tcW w:w="1548" w:type="dxa"/>
          </w:tcPr>
          <w:p w:rsidR="00A836DE" w:rsidRPr="00114601" w:rsidRDefault="00A836DE" w:rsidP="00FC028E">
            <w:pPr>
              <w:rPr>
                <w:highlight w:val="yellow"/>
              </w:rPr>
            </w:pPr>
            <w:r w:rsidRPr="00114601">
              <w:rPr>
                <w:highlight w:val="yellow"/>
              </w:rPr>
              <w:t>Week 7</w:t>
            </w:r>
          </w:p>
          <w:p w:rsidR="00A836DE" w:rsidRPr="00114601" w:rsidRDefault="00A836DE" w:rsidP="00FC028E">
            <w:pPr>
              <w:rPr>
                <w:highlight w:val="yellow"/>
              </w:rPr>
            </w:pPr>
            <w:r>
              <w:rPr>
                <w:highlight w:val="yellow"/>
              </w:rPr>
              <w:t>11/13/13</w:t>
            </w:r>
          </w:p>
        </w:tc>
        <w:tc>
          <w:tcPr>
            <w:tcW w:w="2880" w:type="dxa"/>
          </w:tcPr>
          <w:p w:rsidR="00A836DE" w:rsidRPr="00114601" w:rsidRDefault="00A836DE" w:rsidP="00FC028E">
            <w:pPr>
              <w:rPr>
                <w:highlight w:val="yellow"/>
              </w:rPr>
            </w:pPr>
            <w:r>
              <w:rPr>
                <w:highlight w:val="yellow"/>
              </w:rPr>
              <w:t>Olympic Middle School</w:t>
            </w:r>
          </w:p>
        </w:tc>
        <w:tc>
          <w:tcPr>
            <w:tcW w:w="2970" w:type="dxa"/>
          </w:tcPr>
          <w:p w:rsidR="00A836DE" w:rsidRPr="00114601" w:rsidRDefault="00A836DE" w:rsidP="00FC028E">
            <w:pPr>
              <w:rPr>
                <w:highlight w:val="yellow"/>
              </w:rPr>
            </w:pPr>
            <w:r>
              <w:rPr>
                <w:highlight w:val="yellow"/>
              </w:rPr>
              <w:t>Lincoln Option Elementary School</w:t>
            </w:r>
          </w:p>
        </w:tc>
        <w:tc>
          <w:tcPr>
            <w:tcW w:w="3060" w:type="dxa"/>
          </w:tcPr>
          <w:p w:rsidR="00A836DE" w:rsidRPr="00114601" w:rsidRDefault="00A836DE" w:rsidP="00FC028E">
            <w:pPr>
              <w:rPr>
                <w:highlight w:val="yellow"/>
              </w:rPr>
            </w:pPr>
            <w:r>
              <w:rPr>
                <w:highlight w:val="yellow"/>
              </w:rPr>
              <w:t>Clover Park High School</w:t>
            </w:r>
          </w:p>
        </w:tc>
      </w:tr>
      <w:tr w:rsidR="00A836DE" w:rsidTr="00FC028E">
        <w:tc>
          <w:tcPr>
            <w:tcW w:w="1548" w:type="dxa"/>
          </w:tcPr>
          <w:p w:rsidR="00A836DE" w:rsidRPr="00114601" w:rsidRDefault="00A836DE" w:rsidP="00FC028E">
            <w:r w:rsidRPr="00114601">
              <w:t>Week 8</w:t>
            </w:r>
          </w:p>
          <w:p w:rsidR="00A836DE" w:rsidRPr="00114601" w:rsidRDefault="00A836DE" w:rsidP="00FC028E">
            <w:r>
              <w:t>11/20/13</w:t>
            </w:r>
          </w:p>
        </w:tc>
        <w:tc>
          <w:tcPr>
            <w:tcW w:w="2880" w:type="dxa"/>
          </w:tcPr>
          <w:p w:rsidR="00A836DE" w:rsidRDefault="00A836DE" w:rsidP="00FC028E">
            <w:r>
              <w:t>Practicum Site</w:t>
            </w:r>
            <w:r w:rsidR="0038163A">
              <w:t>*</w:t>
            </w:r>
          </w:p>
        </w:tc>
        <w:tc>
          <w:tcPr>
            <w:tcW w:w="2970" w:type="dxa"/>
          </w:tcPr>
          <w:p w:rsidR="00A836DE" w:rsidRDefault="00A836DE" w:rsidP="00FC028E">
            <w:r>
              <w:t>Practicum Site</w:t>
            </w:r>
          </w:p>
        </w:tc>
        <w:tc>
          <w:tcPr>
            <w:tcW w:w="3060" w:type="dxa"/>
          </w:tcPr>
          <w:p w:rsidR="00A836DE" w:rsidRDefault="00A836DE" w:rsidP="00FC028E">
            <w:r>
              <w:t>Practicum Site</w:t>
            </w:r>
          </w:p>
        </w:tc>
      </w:tr>
      <w:tr w:rsidR="00A836DE" w:rsidTr="00FC028E">
        <w:tc>
          <w:tcPr>
            <w:tcW w:w="1548" w:type="dxa"/>
          </w:tcPr>
          <w:p w:rsidR="00A836DE" w:rsidRPr="00114601" w:rsidRDefault="00A836DE" w:rsidP="00FC028E">
            <w:r w:rsidRPr="00114601">
              <w:t>Week 9</w:t>
            </w:r>
          </w:p>
          <w:p w:rsidR="00A836DE" w:rsidRPr="00114601" w:rsidRDefault="00A836DE" w:rsidP="00FC028E">
            <w:r>
              <w:t>11/27/13</w:t>
            </w:r>
          </w:p>
        </w:tc>
        <w:tc>
          <w:tcPr>
            <w:tcW w:w="2880" w:type="dxa"/>
          </w:tcPr>
          <w:p w:rsidR="00A836DE" w:rsidRDefault="00A836DE" w:rsidP="00FC028E">
            <w:r>
              <w:t>Practicum Site</w:t>
            </w:r>
          </w:p>
        </w:tc>
        <w:tc>
          <w:tcPr>
            <w:tcW w:w="2970" w:type="dxa"/>
          </w:tcPr>
          <w:p w:rsidR="00A836DE" w:rsidRDefault="00A836DE" w:rsidP="00FC028E">
            <w:r>
              <w:t>Practicum Site</w:t>
            </w:r>
          </w:p>
        </w:tc>
        <w:tc>
          <w:tcPr>
            <w:tcW w:w="3060" w:type="dxa"/>
          </w:tcPr>
          <w:p w:rsidR="00A836DE" w:rsidRDefault="00A836DE" w:rsidP="00FC028E">
            <w:r>
              <w:t>Practicum Site</w:t>
            </w:r>
          </w:p>
        </w:tc>
      </w:tr>
      <w:tr w:rsidR="00A836DE" w:rsidTr="00FC028E">
        <w:tc>
          <w:tcPr>
            <w:tcW w:w="1548" w:type="dxa"/>
          </w:tcPr>
          <w:p w:rsidR="00A836DE" w:rsidRPr="00114601" w:rsidRDefault="00A836DE" w:rsidP="00FC028E">
            <w:r w:rsidRPr="00114601">
              <w:t>Week 10</w:t>
            </w:r>
          </w:p>
          <w:p w:rsidR="00A836DE" w:rsidRPr="00114601" w:rsidRDefault="00A836DE" w:rsidP="00FC028E">
            <w:r>
              <w:t>12/3/13</w:t>
            </w:r>
          </w:p>
        </w:tc>
        <w:tc>
          <w:tcPr>
            <w:tcW w:w="2880" w:type="dxa"/>
          </w:tcPr>
          <w:p w:rsidR="00A836DE" w:rsidRDefault="0038163A" w:rsidP="00FC028E">
            <w:r>
              <w:t>Practicum Site</w:t>
            </w:r>
          </w:p>
        </w:tc>
        <w:tc>
          <w:tcPr>
            <w:tcW w:w="2970" w:type="dxa"/>
          </w:tcPr>
          <w:p w:rsidR="00A836DE" w:rsidRDefault="0038163A" w:rsidP="00FC028E">
            <w:r>
              <w:t>Practicum Site</w:t>
            </w:r>
          </w:p>
        </w:tc>
        <w:tc>
          <w:tcPr>
            <w:tcW w:w="3060" w:type="dxa"/>
          </w:tcPr>
          <w:p w:rsidR="00A836DE" w:rsidRDefault="0038163A" w:rsidP="00FC028E">
            <w:r>
              <w:t>Practicum Site</w:t>
            </w:r>
          </w:p>
        </w:tc>
      </w:tr>
    </w:tbl>
    <w:p w:rsidR="00A836DE" w:rsidRDefault="00A836DE" w:rsidP="00A836DE"/>
    <w:p w:rsidR="00A836DE" w:rsidRDefault="00A836DE" w:rsidP="00A836DE"/>
    <w:p w:rsidR="002A2F42" w:rsidRDefault="002A2F42" w:rsidP="006A7DE5">
      <w:pPr>
        <w:spacing w:line="276" w:lineRule="auto"/>
        <w:rPr>
          <w:i/>
          <w:sz w:val="20"/>
          <w:szCs w:val="20"/>
        </w:rPr>
      </w:pPr>
    </w:p>
    <w:p w:rsidR="0038163A" w:rsidRDefault="0038163A" w:rsidP="006A7DE5">
      <w:pPr>
        <w:spacing w:line="276" w:lineRule="auto"/>
        <w:rPr>
          <w:i/>
          <w:sz w:val="20"/>
          <w:szCs w:val="20"/>
        </w:rPr>
      </w:pPr>
    </w:p>
    <w:p w:rsidR="0038163A" w:rsidRDefault="0038163A" w:rsidP="006A7DE5">
      <w:pPr>
        <w:spacing w:line="276" w:lineRule="auto"/>
        <w:rPr>
          <w:i/>
          <w:sz w:val="20"/>
          <w:szCs w:val="20"/>
        </w:rPr>
      </w:pPr>
    </w:p>
    <w:p w:rsidR="0038163A" w:rsidRDefault="0038163A" w:rsidP="006A7DE5">
      <w:pPr>
        <w:spacing w:line="276" w:lineRule="auto"/>
        <w:rPr>
          <w:i/>
          <w:sz w:val="20"/>
          <w:szCs w:val="20"/>
        </w:rPr>
      </w:pPr>
    </w:p>
    <w:p w:rsidR="0038163A" w:rsidRDefault="0038163A" w:rsidP="006A7DE5">
      <w:pPr>
        <w:spacing w:line="276" w:lineRule="auto"/>
        <w:rPr>
          <w:i/>
          <w:sz w:val="20"/>
          <w:szCs w:val="20"/>
        </w:rPr>
      </w:pPr>
    </w:p>
    <w:p w:rsidR="0038163A" w:rsidRDefault="0038163A" w:rsidP="006A7DE5">
      <w:pPr>
        <w:spacing w:line="276" w:lineRule="auto"/>
        <w:rPr>
          <w:i/>
          <w:sz w:val="20"/>
          <w:szCs w:val="20"/>
        </w:rPr>
      </w:pPr>
    </w:p>
    <w:p w:rsidR="0038163A" w:rsidRDefault="0038163A" w:rsidP="006A7DE5">
      <w:pPr>
        <w:spacing w:line="276" w:lineRule="auto"/>
        <w:rPr>
          <w:i/>
          <w:sz w:val="20"/>
          <w:szCs w:val="20"/>
        </w:rPr>
      </w:pPr>
    </w:p>
    <w:p w:rsidR="0038163A" w:rsidRDefault="0038163A" w:rsidP="006A7DE5">
      <w:pPr>
        <w:spacing w:line="276" w:lineRule="auto"/>
        <w:rPr>
          <w:i/>
          <w:sz w:val="20"/>
          <w:szCs w:val="20"/>
        </w:rPr>
      </w:pPr>
    </w:p>
    <w:p w:rsidR="0038163A" w:rsidRDefault="0038163A" w:rsidP="006A7DE5">
      <w:pPr>
        <w:spacing w:line="276" w:lineRule="auto"/>
        <w:rPr>
          <w:i/>
          <w:sz w:val="20"/>
          <w:szCs w:val="20"/>
        </w:rPr>
      </w:pPr>
    </w:p>
    <w:p w:rsidR="0038163A" w:rsidRDefault="0038163A" w:rsidP="006A7DE5">
      <w:pPr>
        <w:spacing w:line="276" w:lineRule="auto"/>
        <w:rPr>
          <w:i/>
          <w:sz w:val="20"/>
          <w:szCs w:val="20"/>
        </w:rPr>
      </w:pPr>
    </w:p>
    <w:p w:rsidR="0038163A" w:rsidRDefault="0038163A" w:rsidP="006A7DE5">
      <w:pPr>
        <w:spacing w:line="276" w:lineRule="auto"/>
        <w:rPr>
          <w:i/>
          <w:sz w:val="20"/>
          <w:szCs w:val="20"/>
        </w:rPr>
      </w:pPr>
    </w:p>
    <w:tbl>
      <w:tblPr>
        <w:tblStyle w:val="TableGrid"/>
        <w:tblW w:w="11250" w:type="dxa"/>
        <w:tblInd w:w="-972" w:type="dxa"/>
        <w:tblLook w:val="04A0" w:firstRow="1" w:lastRow="0" w:firstColumn="1" w:lastColumn="0" w:noHBand="0" w:noVBand="1"/>
      </w:tblPr>
      <w:tblGrid>
        <w:gridCol w:w="857"/>
        <w:gridCol w:w="4761"/>
        <w:gridCol w:w="857"/>
        <w:gridCol w:w="4775"/>
      </w:tblGrid>
      <w:tr w:rsidR="00CB0E94" w:rsidRPr="00D83DD9" w:rsidTr="00FC028E">
        <w:tc>
          <w:tcPr>
            <w:tcW w:w="0" w:type="auto"/>
            <w:shd w:val="clear" w:color="auto" w:fill="auto"/>
          </w:tcPr>
          <w:p w:rsidR="00CB0E94" w:rsidRPr="00D83DD9" w:rsidRDefault="00CB0E94" w:rsidP="00FC028E">
            <w:pPr>
              <w:jc w:val="center"/>
              <w:rPr>
                <w:sz w:val="20"/>
                <w:szCs w:val="20"/>
              </w:rPr>
            </w:pPr>
            <w:r w:rsidRPr="00D83DD9">
              <w:rPr>
                <w:sz w:val="20"/>
                <w:szCs w:val="20"/>
              </w:rPr>
              <w:t>Date</w:t>
            </w:r>
          </w:p>
        </w:tc>
        <w:tc>
          <w:tcPr>
            <w:tcW w:w="0" w:type="auto"/>
            <w:shd w:val="clear" w:color="auto" w:fill="auto"/>
          </w:tcPr>
          <w:p w:rsidR="00CB0E94" w:rsidRDefault="00CB0E94" w:rsidP="00FC028E">
            <w:pPr>
              <w:jc w:val="center"/>
              <w:rPr>
                <w:sz w:val="20"/>
                <w:szCs w:val="20"/>
              </w:rPr>
            </w:pPr>
            <w:r w:rsidRPr="00D83DD9">
              <w:rPr>
                <w:sz w:val="20"/>
                <w:szCs w:val="20"/>
              </w:rPr>
              <w:t>Community Experience</w:t>
            </w:r>
          </w:p>
          <w:p w:rsidR="00CB0E94" w:rsidRPr="00D83DD9" w:rsidRDefault="00CB0E94" w:rsidP="00FC028E">
            <w:pPr>
              <w:jc w:val="center"/>
              <w:rPr>
                <w:sz w:val="20"/>
                <w:szCs w:val="20"/>
              </w:rPr>
            </w:pPr>
            <w:r w:rsidRPr="00D83DD9">
              <w:rPr>
                <w:sz w:val="20"/>
                <w:szCs w:val="20"/>
              </w:rPr>
              <w:t xml:space="preserve"> (Wednesday)</w:t>
            </w:r>
          </w:p>
        </w:tc>
        <w:tc>
          <w:tcPr>
            <w:tcW w:w="0" w:type="auto"/>
            <w:shd w:val="clear" w:color="auto" w:fill="auto"/>
          </w:tcPr>
          <w:p w:rsidR="00CB0E94" w:rsidRPr="00D83DD9" w:rsidRDefault="00CB0E94" w:rsidP="00FC028E">
            <w:pPr>
              <w:jc w:val="center"/>
              <w:rPr>
                <w:sz w:val="20"/>
                <w:szCs w:val="20"/>
              </w:rPr>
            </w:pPr>
            <w:r w:rsidRPr="00D83DD9">
              <w:rPr>
                <w:sz w:val="20"/>
                <w:szCs w:val="20"/>
              </w:rPr>
              <w:t>Date</w:t>
            </w:r>
          </w:p>
        </w:tc>
        <w:tc>
          <w:tcPr>
            <w:tcW w:w="4775" w:type="dxa"/>
            <w:shd w:val="clear" w:color="auto" w:fill="auto"/>
          </w:tcPr>
          <w:p w:rsidR="00CB0E94" w:rsidRDefault="00CB0E94" w:rsidP="00FC028E">
            <w:pPr>
              <w:jc w:val="center"/>
              <w:rPr>
                <w:sz w:val="20"/>
                <w:szCs w:val="20"/>
              </w:rPr>
            </w:pPr>
            <w:r w:rsidRPr="00D83DD9">
              <w:rPr>
                <w:sz w:val="20"/>
                <w:szCs w:val="20"/>
              </w:rPr>
              <w:t xml:space="preserve">On-Campus </w:t>
            </w:r>
          </w:p>
          <w:p w:rsidR="00CB0E94" w:rsidRPr="00D83DD9" w:rsidRDefault="00CB0E94" w:rsidP="00FC028E">
            <w:pPr>
              <w:jc w:val="center"/>
              <w:rPr>
                <w:sz w:val="20"/>
                <w:szCs w:val="20"/>
              </w:rPr>
            </w:pPr>
            <w:r w:rsidRPr="00D83DD9">
              <w:rPr>
                <w:sz w:val="20"/>
                <w:szCs w:val="20"/>
              </w:rPr>
              <w:t>(Thursday)</w:t>
            </w:r>
          </w:p>
        </w:tc>
      </w:tr>
      <w:tr w:rsidR="00CB0E94" w:rsidRPr="00543179" w:rsidTr="00FC028E">
        <w:trPr>
          <w:trHeight w:val="4067"/>
        </w:trPr>
        <w:tc>
          <w:tcPr>
            <w:tcW w:w="0" w:type="auto"/>
            <w:shd w:val="clear" w:color="auto" w:fill="FFFFFF" w:themeFill="background1"/>
          </w:tcPr>
          <w:p w:rsidR="00CB0E94" w:rsidRPr="00D83DD9" w:rsidRDefault="00CB0E94" w:rsidP="00FC028E">
            <w:pPr>
              <w:rPr>
                <w:sz w:val="18"/>
                <w:szCs w:val="16"/>
              </w:rPr>
            </w:pPr>
            <w:r w:rsidRPr="00D83DD9">
              <w:rPr>
                <w:sz w:val="18"/>
                <w:szCs w:val="16"/>
              </w:rPr>
              <w:t>10/9/13</w:t>
            </w:r>
          </w:p>
        </w:tc>
        <w:tc>
          <w:tcPr>
            <w:tcW w:w="0" w:type="auto"/>
            <w:shd w:val="clear" w:color="auto" w:fill="FFFFFF" w:themeFill="background1"/>
          </w:tcPr>
          <w:p w:rsidR="00CB0E94" w:rsidRDefault="00CB0E94" w:rsidP="00FC028E">
            <w:pPr>
              <w:jc w:val="center"/>
              <w:rPr>
                <w:sz w:val="18"/>
                <w:szCs w:val="16"/>
              </w:rPr>
            </w:pPr>
            <w:r w:rsidRPr="00D83DD9">
              <w:rPr>
                <w:sz w:val="18"/>
                <w:szCs w:val="16"/>
              </w:rPr>
              <w:t>Community Walk</w:t>
            </w:r>
          </w:p>
          <w:p w:rsidR="00CB0E94" w:rsidRPr="00D83DD9" w:rsidRDefault="00CB0E94" w:rsidP="00FC028E">
            <w:pPr>
              <w:jc w:val="center"/>
              <w:rPr>
                <w:sz w:val="18"/>
                <w:szCs w:val="16"/>
              </w:rPr>
            </w:pPr>
          </w:p>
          <w:p w:rsidR="00CB0E94" w:rsidRPr="00D83DD9" w:rsidRDefault="00CB0E94" w:rsidP="00FC028E">
            <w:pPr>
              <w:rPr>
                <w:sz w:val="18"/>
                <w:szCs w:val="16"/>
              </w:rPr>
            </w:pPr>
            <w:r w:rsidRPr="00D83DD9">
              <w:rPr>
                <w:sz w:val="18"/>
                <w:szCs w:val="16"/>
              </w:rPr>
              <w:t>Field-Notes Assignment:</w:t>
            </w:r>
          </w:p>
          <w:p w:rsidR="00CB0E94" w:rsidRPr="00D83DD9" w:rsidRDefault="00CB0E94" w:rsidP="00CB0E94">
            <w:pPr>
              <w:pStyle w:val="ListParagraph"/>
              <w:numPr>
                <w:ilvl w:val="0"/>
                <w:numId w:val="13"/>
              </w:numPr>
              <w:rPr>
                <w:sz w:val="18"/>
                <w:szCs w:val="16"/>
              </w:rPr>
            </w:pPr>
            <w:r w:rsidRPr="00D83DD9">
              <w:rPr>
                <w:sz w:val="18"/>
                <w:szCs w:val="16"/>
              </w:rPr>
              <w:t>What are the strengths of the community</w:t>
            </w:r>
          </w:p>
          <w:p w:rsidR="00CB0E94" w:rsidRPr="00D83DD9" w:rsidRDefault="00CB0E94" w:rsidP="00CB0E94">
            <w:pPr>
              <w:pStyle w:val="ListParagraph"/>
              <w:numPr>
                <w:ilvl w:val="0"/>
                <w:numId w:val="13"/>
              </w:numPr>
              <w:rPr>
                <w:sz w:val="18"/>
                <w:szCs w:val="16"/>
              </w:rPr>
            </w:pPr>
            <w:r w:rsidRPr="00D83DD9">
              <w:rPr>
                <w:sz w:val="18"/>
                <w:szCs w:val="16"/>
              </w:rPr>
              <w:t>What resources are available?</w:t>
            </w:r>
          </w:p>
          <w:p w:rsidR="00CB0E94" w:rsidRPr="00D83DD9" w:rsidRDefault="00CB0E94" w:rsidP="00CB0E94">
            <w:pPr>
              <w:pStyle w:val="ListParagraph"/>
              <w:numPr>
                <w:ilvl w:val="0"/>
                <w:numId w:val="13"/>
              </w:numPr>
              <w:rPr>
                <w:sz w:val="18"/>
                <w:szCs w:val="16"/>
              </w:rPr>
            </w:pPr>
            <w:r w:rsidRPr="00D83DD9">
              <w:rPr>
                <w:sz w:val="18"/>
                <w:szCs w:val="16"/>
              </w:rPr>
              <w:t>What makes a “resource” a resource?</w:t>
            </w:r>
          </w:p>
          <w:p w:rsidR="00CB0E94" w:rsidRPr="00D83DD9" w:rsidRDefault="00CB0E94" w:rsidP="00CB0E94">
            <w:pPr>
              <w:pStyle w:val="ListParagraph"/>
              <w:numPr>
                <w:ilvl w:val="0"/>
                <w:numId w:val="13"/>
              </w:numPr>
              <w:rPr>
                <w:sz w:val="18"/>
                <w:szCs w:val="16"/>
              </w:rPr>
            </w:pPr>
            <w:r w:rsidRPr="00D83DD9">
              <w:rPr>
                <w:sz w:val="18"/>
                <w:szCs w:val="16"/>
              </w:rPr>
              <w:t>Where do the children/adolescents spend their time after school?</w:t>
            </w:r>
          </w:p>
          <w:p w:rsidR="00CB0E94" w:rsidRPr="00D83DD9" w:rsidRDefault="00CB0E94" w:rsidP="00CB0E94">
            <w:pPr>
              <w:pStyle w:val="ListParagraph"/>
              <w:numPr>
                <w:ilvl w:val="0"/>
                <w:numId w:val="13"/>
              </w:numPr>
              <w:rPr>
                <w:sz w:val="18"/>
                <w:szCs w:val="16"/>
              </w:rPr>
            </w:pPr>
            <w:r w:rsidRPr="00D83DD9">
              <w:rPr>
                <w:sz w:val="18"/>
                <w:szCs w:val="16"/>
              </w:rPr>
              <w:t>What are the demographics of the families and cultures in the school community</w:t>
            </w:r>
          </w:p>
          <w:p w:rsidR="00CB0E94" w:rsidRDefault="00CB0E94" w:rsidP="00CB0E94">
            <w:pPr>
              <w:pStyle w:val="ListParagraph"/>
              <w:numPr>
                <w:ilvl w:val="0"/>
                <w:numId w:val="13"/>
              </w:numPr>
              <w:rPr>
                <w:sz w:val="18"/>
                <w:szCs w:val="16"/>
              </w:rPr>
            </w:pPr>
            <w:r w:rsidRPr="00D83DD9">
              <w:rPr>
                <w:sz w:val="18"/>
                <w:szCs w:val="16"/>
              </w:rPr>
              <w:t>What other points of interest capture your attention?</w:t>
            </w:r>
            <w:r>
              <w:rPr>
                <w:sz w:val="18"/>
                <w:szCs w:val="16"/>
              </w:rPr>
              <w:t xml:space="preserve"> What don’t you see in the community?</w:t>
            </w:r>
          </w:p>
          <w:p w:rsidR="00CB0E94" w:rsidRDefault="00CB0E94" w:rsidP="00FC028E">
            <w:pPr>
              <w:pStyle w:val="ListParagraph"/>
              <w:rPr>
                <w:sz w:val="18"/>
                <w:szCs w:val="16"/>
              </w:rPr>
            </w:pPr>
          </w:p>
          <w:p w:rsidR="00797EC0" w:rsidRDefault="00797EC0" w:rsidP="00FC028E">
            <w:pPr>
              <w:rPr>
                <w:sz w:val="16"/>
                <w:szCs w:val="16"/>
              </w:rPr>
            </w:pPr>
          </w:p>
          <w:p w:rsidR="00797EC0" w:rsidRDefault="00797EC0" w:rsidP="00FC028E">
            <w:pPr>
              <w:rPr>
                <w:sz w:val="16"/>
                <w:szCs w:val="16"/>
              </w:rPr>
            </w:pPr>
          </w:p>
          <w:p w:rsidR="00797EC0" w:rsidRDefault="00797EC0" w:rsidP="00FC028E">
            <w:pPr>
              <w:rPr>
                <w:sz w:val="16"/>
                <w:szCs w:val="16"/>
              </w:rPr>
            </w:pPr>
          </w:p>
          <w:p w:rsidR="00797EC0" w:rsidRDefault="00797EC0" w:rsidP="00FC028E">
            <w:pPr>
              <w:rPr>
                <w:sz w:val="16"/>
                <w:szCs w:val="16"/>
              </w:rPr>
            </w:pPr>
          </w:p>
          <w:p w:rsidR="00797EC0" w:rsidRDefault="00797EC0" w:rsidP="00FC028E">
            <w:pPr>
              <w:rPr>
                <w:sz w:val="16"/>
                <w:szCs w:val="16"/>
              </w:rPr>
            </w:pPr>
          </w:p>
          <w:p w:rsidR="00797EC0" w:rsidRDefault="00797EC0" w:rsidP="00FC028E">
            <w:pPr>
              <w:rPr>
                <w:sz w:val="16"/>
                <w:szCs w:val="16"/>
              </w:rPr>
            </w:pPr>
          </w:p>
          <w:p w:rsidR="00CB0E94" w:rsidRPr="00797EC0" w:rsidRDefault="00CB0E94" w:rsidP="00FC028E">
            <w:pPr>
              <w:rPr>
                <w:sz w:val="16"/>
                <w:szCs w:val="16"/>
              </w:rPr>
            </w:pPr>
            <w:r w:rsidRPr="00797EC0">
              <w:rPr>
                <w:sz w:val="16"/>
                <w:szCs w:val="16"/>
              </w:rPr>
              <w:t xml:space="preserve">All observations are based upon what you see…not interpretative </w:t>
            </w:r>
          </w:p>
        </w:tc>
        <w:tc>
          <w:tcPr>
            <w:tcW w:w="0" w:type="auto"/>
            <w:shd w:val="clear" w:color="auto" w:fill="FFFFFF" w:themeFill="background1"/>
          </w:tcPr>
          <w:p w:rsidR="00CB0E94" w:rsidRPr="00D83DD9" w:rsidRDefault="00CB0E94" w:rsidP="00FC028E">
            <w:pPr>
              <w:rPr>
                <w:sz w:val="18"/>
                <w:szCs w:val="16"/>
              </w:rPr>
            </w:pPr>
            <w:r w:rsidRPr="00D83DD9">
              <w:rPr>
                <w:sz w:val="18"/>
                <w:szCs w:val="16"/>
              </w:rPr>
              <w:t>10/10/13</w:t>
            </w:r>
          </w:p>
        </w:tc>
        <w:tc>
          <w:tcPr>
            <w:tcW w:w="4775" w:type="dxa"/>
            <w:shd w:val="clear" w:color="auto" w:fill="FFFFFF" w:themeFill="background1"/>
          </w:tcPr>
          <w:p w:rsidR="00CB0E94" w:rsidRDefault="00CB0E94" w:rsidP="00FC028E">
            <w:pPr>
              <w:jc w:val="center"/>
              <w:rPr>
                <w:sz w:val="18"/>
                <w:szCs w:val="16"/>
              </w:rPr>
            </w:pPr>
            <w:r w:rsidRPr="00D83DD9">
              <w:rPr>
                <w:sz w:val="18"/>
                <w:szCs w:val="16"/>
              </w:rPr>
              <w:t>Analysis and Influence of the Community</w:t>
            </w:r>
          </w:p>
          <w:p w:rsidR="00CB0E94" w:rsidRPr="00D83DD9" w:rsidRDefault="00CB0E94" w:rsidP="00FC028E">
            <w:pPr>
              <w:jc w:val="center"/>
              <w:rPr>
                <w:sz w:val="18"/>
                <w:szCs w:val="16"/>
              </w:rPr>
            </w:pPr>
          </w:p>
          <w:p w:rsidR="00CB0E94" w:rsidRPr="00D83DD9" w:rsidRDefault="00CB0E94" w:rsidP="00FC028E">
            <w:pPr>
              <w:rPr>
                <w:sz w:val="18"/>
                <w:szCs w:val="16"/>
              </w:rPr>
            </w:pPr>
            <w:r w:rsidRPr="00D83DD9">
              <w:rPr>
                <w:sz w:val="18"/>
                <w:szCs w:val="16"/>
              </w:rPr>
              <w:t>Focus: organize, interpret, and analyze your field-notes</w:t>
            </w:r>
          </w:p>
          <w:p w:rsidR="00CB0E94" w:rsidRPr="00D83DD9" w:rsidRDefault="00CB0E94" w:rsidP="00CB0E94">
            <w:pPr>
              <w:pStyle w:val="ListParagraph"/>
              <w:numPr>
                <w:ilvl w:val="0"/>
                <w:numId w:val="4"/>
              </w:numPr>
              <w:rPr>
                <w:sz w:val="18"/>
                <w:szCs w:val="16"/>
              </w:rPr>
            </w:pPr>
            <w:r w:rsidRPr="00D83DD9">
              <w:rPr>
                <w:sz w:val="18"/>
                <w:szCs w:val="16"/>
              </w:rPr>
              <w:t>What surprised me (tracking assumptions)</w:t>
            </w:r>
          </w:p>
          <w:p w:rsidR="00CB0E94" w:rsidRPr="00D83DD9" w:rsidRDefault="00CB0E94" w:rsidP="00CB0E94">
            <w:pPr>
              <w:pStyle w:val="ListParagraph"/>
              <w:numPr>
                <w:ilvl w:val="0"/>
                <w:numId w:val="4"/>
              </w:numPr>
              <w:rPr>
                <w:sz w:val="18"/>
                <w:szCs w:val="16"/>
              </w:rPr>
            </w:pPr>
            <w:r w:rsidRPr="00D83DD9">
              <w:rPr>
                <w:sz w:val="18"/>
                <w:szCs w:val="16"/>
              </w:rPr>
              <w:t>What intrigued me? (tracking positions)</w:t>
            </w:r>
          </w:p>
          <w:p w:rsidR="00CB0E94" w:rsidRDefault="00CB0E94" w:rsidP="00CB0E94">
            <w:pPr>
              <w:pStyle w:val="ListParagraph"/>
              <w:numPr>
                <w:ilvl w:val="0"/>
                <w:numId w:val="4"/>
              </w:numPr>
              <w:rPr>
                <w:sz w:val="18"/>
                <w:szCs w:val="16"/>
              </w:rPr>
            </w:pPr>
            <w:r w:rsidRPr="00D83DD9">
              <w:rPr>
                <w:sz w:val="18"/>
                <w:szCs w:val="16"/>
              </w:rPr>
              <w:t>What disturbed me? (tracking tensions)</w:t>
            </w:r>
          </w:p>
          <w:p w:rsidR="00CB0E94" w:rsidRPr="00D83DD9" w:rsidRDefault="00CB0E94" w:rsidP="00FC028E">
            <w:pPr>
              <w:pStyle w:val="ListParagraph"/>
              <w:rPr>
                <w:sz w:val="18"/>
                <w:szCs w:val="16"/>
              </w:rPr>
            </w:pPr>
          </w:p>
          <w:p w:rsidR="00CB0E94" w:rsidRPr="00D83DD9" w:rsidRDefault="00CB0E94" w:rsidP="00FC028E">
            <w:pPr>
              <w:rPr>
                <w:sz w:val="18"/>
                <w:szCs w:val="16"/>
              </w:rPr>
            </w:pPr>
            <w:r w:rsidRPr="00D83DD9">
              <w:rPr>
                <w:sz w:val="18"/>
                <w:szCs w:val="16"/>
              </w:rPr>
              <w:t xml:space="preserve">Read: </w:t>
            </w:r>
            <w:r w:rsidR="00B50D94">
              <w:rPr>
                <w:sz w:val="18"/>
                <w:szCs w:val="16"/>
              </w:rPr>
              <w:t>Silenced Pedagogy (</w:t>
            </w:r>
            <w:proofErr w:type="spellStart"/>
            <w:r w:rsidR="00B50D94">
              <w:rPr>
                <w:sz w:val="18"/>
                <w:szCs w:val="16"/>
              </w:rPr>
              <w:t>Delpit</w:t>
            </w:r>
            <w:proofErr w:type="spellEnd"/>
            <w:r w:rsidR="00B50D94">
              <w:rPr>
                <w:sz w:val="18"/>
                <w:szCs w:val="16"/>
              </w:rPr>
              <w:t>)</w:t>
            </w:r>
          </w:p>
          <w:p w:rsidR="00CB0E94" w:rsidRPr="00D83DD9" w:rsidRDefault="00CB0E94" w:rsidP="00FC028E">
            <w:pPr>
              <w:rPr>
                <w:sz w:val="18"/>
                <w:szCs w:val="16"/>
              </w:rPr>
            </w:pPr>
            <w:r w:rsidRPr="00D83DD9">
              <w:rPr>
                <w:sz w:val="18"/>
                <w:szCs w:val="16"/>
              </w:rPr>
              <w:t>Read: Sociocultural perspectives on interpersonal relationships in schools</w:t>
            </w:r>
          </w:p>
          <w:p w:rsidR="00CB0E94" w:rsidRPr="00D83DD9" w:rsidRDefault="00CB0E94" w:rsidP="00FC028E">
            <w:pPr>
              <w:rPr>
                <w:sz w:val="18"/>
                <w:szCs w:val="16"/>
              </w:rPr>
            </w:pPr>
            <w:r w:rsidRPr="00D83DD9">
              <w:rPr>
                <w:sz w:val="18"/>
                <w:szCs w:val="16"/>
              </w:rPr>
              <w:t xml:space="preserve"> (Cammarota, Moll, Gonzalez &amp; Cannella)</w:t>
            </w:r>
          </w:p>
          <w:p w:rsidR="00CB0E94" w:rsidRPr="00D83DD9" w:rsidRDefault="00CB0E94" w:rsidP="00FC028E">
            <w:pPr>
              <w:rPr>
                <w:sz w:val="18"/>
                <w:szCs w:val="16"/>
              </w:rPr>
            </w:pPr>
            <w:r w:rsidRPr="00D83DD9">
              <w:rPr>
                <w:sz w:val="18"/>
                <w:szCs w:val="16"/>
              </w:rPr>
              <w:t>Protocol: Text Rendering Protocol</w:t>
            </w:r>
          </w:p>
          <w:p w:rsidR="00CB0E94" w:rsidRDefault="00CB0E94" w:rsidP="00FC028E">
            <w:pPr>
              <w:rPr>
                <w:sz w:val="18"/>
                <w:szCs w:val="16"/>
              </w:rPr>
            </w:pPr>
          </w:p>
          <w:p w:rsidR="00CB0E94" w:rsidRDefault="00CB0E94" w:rsidP="00FC028E">
            <w:pPr>
              <w:rPr>
                <w:sz w:val="18"/>
                <w:szCs w:val="16"/>
              </w:rPr>
            </w:pPr>
          </w:p>
          <w:p w:rsidR="00CB0E94" w:rsidRDefault="00CB0E94" w:rsidP="00FC028E">
            <w:pPr>
              <w:rPr>
                <w:sz w:val="18"/>
                <w:szCs w:val="16"/>
              </w:rPr>
            </w:pPr>
          </w:p>
          <w:p w:rsidR="00CB0E94" w:rsidRDefault="00CB0E94" w:rsidP="00FC028E">
            <w:pPr>
              <w:rPr>
                <w:sz w:val="18"/>
                <w:szCs w:val="16"/>
              </w:rPr>
            </w:pPr>
          </w:p>
          <w:p w:rsidR="00B50D94" w:rsidRDefault="00CB0E94" w:rsidP="00FC028E">
            <w:pPr>
              <w:rPr>
                <w:sz w:val="16"/>
                <w:szCs w:val="16"/>
              </w:rPr>
            </w:pPr>
            <w:r w:rsidRPr="00797EC0">
              <w:rPr>
                <w:sz w:val="16"/>
                <w:szCs w:val="16"/>
              </w:rPr>
              <w:t xml:space="preserve">   </w:t>
            </w:r>
          </w:p>
          <w:p w:rsidR="00B50D94" w:rsidRDefault="00B50D94" w:rsidP="00FC028E">
            <w:pPr>
              <w:rPr>
                <w:sz w:val="16"/>
                <w:szCs w:val="16"/>
              </w:rPr>
            </w:pPr>
          </w:p>
          <w:p w:rsidR="00CB0E94" w:rsidRPr="00797EC0" w:rsidRDefault="00CB0E94" w:rsidP="00FC028E">
            <w:pPr>
              <w:rPr>
                <w:sz w:val="16"/>
                <w:szCs w:val="16"/>
              </w:rPr>
            </w:pPr>
            <w:r w:rsidRPr="00797EC0">
              <w:rPr>
                <w:sz w:val="16"/>
                <w:szCs w:val="16"/>
              </w:rPr>
              <w:t>All reading assignments should be completed prior to class session</w:t>
            </w:r>
          </w:p>
          <w:p w:rsidR="00CB0E94" w:rsidRPr="00543179" w:rsidRDefault="00CB0E94" w:rsidP="00FC028E">
            <w:pPr>
              <w:rPr>
                <w:sz w:val="18"/>
                <w:szCs w:val="16"/>
              </w:rPr>
            </w:pPr>
          </w:p>
        </w:tc>
      </w:tr>
      <w:tr w:rsidR="00CB0E94" w:rsidRPr="00543179" w:rsidTr="00FC028E">
        <w:tc>
          <w:tcPr>
            <w:tcW w:w="0" w:type="auto"/>
            <w:shd w:val="clear" w:color="auto" w:fill="FFFFFF" w:themeFill="background1"/>
          </w:tcPr>
          <w:p w:rsidR="00CB0E94" w:rsidRPr="00D83DD9" w:rsidRDefault="00CB0E94" w:rsidP="00FC028E">
            <w:pPr>
              <w:rPr>
                <w:sz w:val="18"/>
                <w:szCs w:val="16"/>
              </w:rPr>
            </w:pPr>
            <w:r w:rsidRPr="00D83DD9">
              <w:rPr>
                <w:sz w:val="18"/>
                <w:szCs w:val="16"/>
              </w:rPr>
              <w:t>10/16/13</w:t>
            </w:r>
          </w:p>
        </w:tc>
        <w:tc>
          <w:tcPr>
            <w:tcW w:w="0" w:type="auto"/>
            <w:shd w:val="clear" w:color="auto" w:fill="FFFFFF" w:themeFill="background1"/>
          </w:tcPr>
          <w:p w:rsidR="00CB0E94" w:rsidRPr="00543179" w:rsidRDefault="00CB0E94" w:rsidP="00FC028E">
            <w:pPr>
              <w:jc w:val="center"/>
              <w:rPr>
                <w:sz w:val="18"/>
                <w:szCs w:val="16"/>
              </w:rPr>
            </w:pPr>
            <w:r w:rsidRPr="00543179">
              <w:rPr>
                <w:sz w:val="18"/>
                <w:szCs w:val="16"/>
              </w:rPr>
              <w:t>School/Classroom Observation</w:t>
            </w:r>
          </w:p>
          <w:p w:rsidR="00CB0E94" w:rsidRPr="00543179" w:rsidRDefault="00CB0E94" w:rsidP="00FC028E">
            <w:pPr>
              <w:jc w:val="center"/>
              <w:rPr>
                <w:sz w:val="18"/>
                <w:szCs w:val="16"/>
              </w:rPr>
            </w:pPr>
          </w:p>
          <w:p w:rsidR="00CB0E94" w:rsidRPr="00543179" w:rsidRDefault="00CB0E94" w:rsidP="00FC028E">
            <w:pPr>
              <w:rPr>
                <w:sz w:val="18"/>
                <w:szCs w:val="16"/>
              </w:rPr>
            </w:pPr>
            <w:r w:rsidRPr="00543179">
              <w:rPr>
                <w:sz w:val="18"/>
                <w:szCs w:val="16"/>
              </w:rPr>
              <w:t>Field-Notes Assignment:</w:t>
            </w:r>
          </w:p>
          <w:p w:rsidR="00CB0E94" w:rsidRPr="00543179" w:rsidRDefault="00CB0E94" w:rsidP="00CB0E94">
            <w:pPr>
              <w:pStyle w:val="ListParagraph"/>
              <w:numPr>
                <w:ilvl w:val="0"/>
                <w:numId w:val="14"/>
              </w:numPr>
              <w:rPr>
                <w:sz w:val="18"/>
                <w:szCs w:val="16"/>
              </w:rPr>
            </w:pPr>
            <w:r w:rsidRPr="00543179">
              <w:rPr>
                <w:sz w:val="18"/>
                <w:szCs w:val="16"/>
              </w:rPr>
              <w:t>What are the strengths of the school?</w:t>
            </w:r>
          </w:p>
          <w:p w:rsidR="00CB0E94" w:rsidRPr="00543179" w:rsidRDefault="00CB0E94" w:rsidP="00CB0E94">
            <w:pPr>
              <w:pStyle w:val="ListParagraph"/>
              <w:numPr>
                <w:ilvl w:val="0"/>
                <w:numId w:val="14"/>
              </w:numPr>
              <w:rPr>
                <w:sz w:val="18"/>
                <w:szCs w:val="16"/>
              </w:rPr>
            </w:pPr>
            <w:r w:rsidRPr="00543179">
              <w:rPr>
                <w:sz w:val="18"/>
                <w:szCs w:val="16"/>
              </w:rPr>
              <w:t>What resources are available for students/families/</w:t>
            </w:r>
          </w:p>
          <w:p w:rsidR="00CB0E94" w:rsidRPr="00543179" w:rsidRDefault="00CB0E94" w:rsidP="00CB0E94">
            <w:pPr>
              <w:pStyle w:val="ListParagraph"/>
              <w:numPr>
                <w:ilvl w:val="0"/>
                <w:numId w:val="14"/>
              </w:numPr>
              <w:rPr>
                <w:sz w:val="18"/>
                <w:szCs w:val="16"/>
              </w:rPr>
            </w:pPr>
            <w:r w:rsidRPr="00543179">
              <w:rPr>
                <w:sz w:val="18"/>
                <w:szCs w:val="16"/>
              </w:rPr>
              <w:t xml:space="preserve"> What are the pupil demographics of the classroom/school</w:t>
            </w:r>
          </w:p>
          <w:p w:rsidR="00CB0E94" w:rsidRPr="00543179" w:rsidRDefault="00CB0E94" w:rsidP="00FC028E">
            <w:pPr>
              <w:rPr>
                <w:sz w:val="18"/>
                <w:szCs w:val="16"/>
              </w:rPr>
            </w:pPr>
            <w:r w:rsidRPr="00543179">
              <w:rPr>
                <w:sz w:val="18"/>
                <w:szCs w:val="16"/>
              </w:rPr>
              <w:t>School Observation:</w:t>
            </w:r>
          </w:p>
          <w:p w:rsidR="00CB0E94" w:rsidRPr="00543179" w:rsidRDefault="00CB0E94" w:rsidP="00CB0E94">
            <w:pPr>
              <w:pStyle w:val="ListParagraph"/>
              <w:numPr>
                <w:ilvl w:val="0"/>
                <w:numId w:val="15"/>
              </w:numPr>
              <w:rPr>
                <w:sz w:val="18"/>
                <w:szCs w:val="18"/>
              </w:rPr>
            </w:pPr>
            <w:r w:rsidRPr="00543179">
              <w:rPr>
                <w:sz w:val="18"/>
                <w:szCs w:val="18"/>
              </w:rPr>
              <w:t>Look for evidence which speaks to the school’s stance regarding how children and adolescents learn, how teachers teach.</w:t>
            </w:r>
          </w:p>
          <w:p w:rsidR="00CB0E94" w:rsidRPr="00543179" w:rsidRDefault="00CB0E94" w:rsidP="00CB0E94">
            <w:pPr>
              <w:pStyle w:val="ListParagraph"/>
              <w:numPr>
                <w:ilvl w:val="0"/>
                <w:numId w:val="15"/>
              </w:numPr>
              <w:rPr>
                <w:sz w:val="18"/>
                <w:szCs w:val="18"/>
              </w:rPr>
            </w:pPr>
            <w:r w:rsidRPr="00543179">
              <w:rPr>
                <w:sz w:val="18"/>
                <w:szCs w:val="18"/>
              </w:rPr>
              <w:t>What evidence speaks to how the school fits in the community?</w:t>
            </w:r>
          </w:p>
          <w:p w:rsidR="00CB0E94" w:rsidRPr="00543179" w:rsidRDefault="00CB0E94" w:rsidP="00FC028E">
            <w:pPr>
              <w:rPr>
                <w:sz w:val="18"/>
                <w:szCs w:val="16"/>
              </w:rPr>
            </w:pPr>
            <w:r w:rsidRPr="00543179">
              <w:rPr>
                <w:sz w:val="18"/>
                <w:szCs w:val="16"/>
              </w:rPr>
              <w:t>Classroom Observation:</w:t>
            </w:r>
          </w:p>
          <w:p w:rsidR="00CB0E94" w:rsidRPr="00543179" w:rsidRDefault="00CB0E94" w:rsidP="00FC028E">
            <w:pPr>
              <w:rPr>
                <w:sz w:val="18"/>
                <w:szCs w:val="16"/>
              </w:rPr>
            </w:pPr>
            <w:r w:rsidRPr="00543179">
              <w:rPr>
                <w:sz w:val="18"/>
                <w:szCs w:val="16"/>
              </w:rPr>
              <w:t>*Three Layers of Meaning-Protocol</w:t>
            </w:r>
          </w:p>
          <w:p w:rsidR="00CB0E94" w:rsidRPr="00543179" w:rsidRDefault="00CB0E94" w:rsidP="00FC028E">
            <w:pPr>
              <w:rPr>
                <w:sz w:val="18"/>
                <w:szCs w:val="16"/>
              </w:rPr>
            </w:pPr>
            <w:r w:rsidRPr="00543179">
              <w:rPr>
                <w:sz w:val="18"/>
                <w:szCs w:val="16"/>
              </w:rPr>
              <w:t>Neighborhood Walk:</w:t>
            </w:r>
          </w:p>
          <w:p w:rsidR="00CB0E94" w:rsidRPr="00543179" w:rsidRDefault="00CB0E94" w:rsidP="00CB0E94">
            <w:pPr>
              <w:pStyle w:val="ListParagraph"/>
              <w:numPr>
                <w:ilvl w:val="0"/>
                <w:numId w:val="12"/>
              </w:numPr>
              <w:rPr>
                <w:sz w:val="18"/>
                <w:szCs w:val="16"/>
              </w:rPr>
            </w:pPr>
            <w:r w:rsidRPr="00543179">
              <w:rPr>
                <w:sz w:val="18"/>
                <w:szCs w:val="16"/>
              </w:rPr>
              <w:t>With at least two other practicum students, ta</w:t>
            </w:r>
            <w:r w:rsidR="00797EC0">
              <w:rPr>
                <w:sz w:val="18"/>
                <w:szCs w:val="16"/>
              </w:rPr>
              <w:t>ke a neighborhood walk (a 2 to 3</w:t>
            </w:r>
            <w:r w:rsidRPr="00543179">
              <w:rPr>
                <w:sz w:val="18"/>
                <w:szCs w:val="16"/>
              </w:rPr>
              <w:t xml:space="preserve"> mile radius) around the perimeter of the school and make observational not interpretative notes.</w:t>
            </w:r>
          </w:p>
        </w:tc>
        <w:tc>
          <w:tcPr>
            <w:tcW w:w="0" w:type="auto"/>
            <w:shd w:val="clear" w:color="auto" w:fill="FFFFFF" w:themeFill="background1"/>
          </w:tcPr>
          <w:p w:rsidR="00CB0E94" w:rsidRPr="00543179" w:rsidRDefault="00CB0E94" w:rsidP="00FC028E">
            <w:pPr>
              <w:rPr>
                <w:sz w:val="18"/>
                <w:szCs w:val="16"/>
              </w:rPr>
            </w:pPr>
            <w:r w:rsidRPr="00543179">
              <w:rPr>
                <w:sz w:val="18"/>
                <w:szCs w:val="16"/>
              </w:rPr>
              <w:t>10/17/13</w:t>
            </w:r>
          </w:p>
          <w:p w:rsidR="00CB0E94" w:rsidRPr="00543179" w:rsidRDefault="00CB0E94" w:rsidP="00FC028E">
            <w:pPr>
              <w:rPr>
                <w:sz w:val="18"/>
                <w:szCs w:val="16"/>
              </w:rPr>
            </w:pPr>
          </w:p>
          <w:p w:rsidR="00CB0E94" w:rsidRPr="00543179" w:rsidRDefault="00CB0E94" w:rsidP="00FC028E">
            <w:pPr>
              <w:rPr>
                <w:sz w:val="18"/>
                <w:szCs w:val="16"/>
              </w:rPr>
            </w:pPr>
          </w:p>
          <w:p w:rsidR="00CB0E94" w:rsidRPr="00543179" w:rsidRDefault="00CB0E94" w:rsidP="00FC028E">
            <w:pPr>
              <w:rPr>
                <w:sz w:val="18"/>
                <w:szCs w:val="16"/>
              </w:rPr>
            </w:pPr>
          </w:p>
          <w:p w:rsidR="00CB0E94" w:rsidRPr="00543179" w:rsidRDefault="00CB0E94" w:rsidP="00FC028E">
            <w:pPr>
              <w:pStyle w:val="ListParagraph"/>
              <w:rPr>
                <w:sz w:val="18"/>
                <w:szCs w:val="16"/>
              </w:rPr>
            </w:pPr>
          </w:p>
        </w:tc>
        <w:tc>
          <w:tcPr>
            <w:tcW w:w="4775" w:type="dxa"/>
            <w:shd w:val="clear" w:color="auto" w:fill="FFFFFF" w:themeFill="background1"/>
          </w:tcPr>
          <w:p w:rsidR="00CB0E94" w:rsidRPr="00543179" w:rsidRDefault="00CB0E94" w:rsidP="00FC028E">
            <w:pPr>
              <w:jc w:val="center"/>
              <w:rPr>
                <w:sz w:val="18"/>
                <w:szCs w:val="16"/>
              </w:rPr>
            </w:pPr>
            <w:r w:rsidRPr="00543179">
              <w:rPr>
                <w:sz w:val="18"/>
                <w:szCs w:val="16"/>
              </w:rPr>
              <w:t>Analysis and Influence of the School and Classroom</w:t>
            </w:r>
          </w:p>
          <w:p w:rsidR="00CB0E94" w:rsidRPr="00543179" w:rsidRDefault="00CB0E94" w:rsidP="00FC028E">
            <w:pPr>
              <w:jc w:val="center"/>
              <w:rPr>
                <w:sz w:val="18"/>
                <w:szCs w:val="16"/>
              </w:rPr>
            </w:pPr>
          </w:p>
          <w:p w:rsidR="00CB0E94" w:rsidRPr="00543179" w:rsidRDefault="00CB0E94" w:rsidP="00FC028E">
            <w:pPr>
              <w:rPr>
                <w:sz w:val="18"/>
                <w:szCs w:val="16"/>
              </w:rPr>
            </w:pPr>
            <w:r w:rsidRPr="00543179">
              <w:rPr>
                <w:sz w:val="18"/>
                <w:szCs w:val="16"/>
              </w:rPr>
              <w:t>Focus: organize, interpret, and analyze your field-notes</w:t>
            </w:r>
          </w:p>
          <w:p w:rsidR="00CB0E94" w:rsidRPr="00543179" w:rsidRDefault="00CB0E94" w:rsidP="00CB0E94">
            <w:pPr>
              <w:pStyle w:val="ListParagraph"/>
              <w:numPr>
                <w:ilvl w:val="0"/>
                <w:numId w:val="5"/>
              </w:numPr>
              <w:rPr>
                <w:sz w:val="18"/>
                <w:szCs w:val="16"/>
              </w:rPr>
            </w:pPr>
            <w:r w:rsidRPr="00543179">
              <w:rPr>
                <w:sz w:val="18"/>
                <w:szCs w:val="16"/>
              </w:rPr>
              <w:t>What surprised me? (tracking assumptions)</w:t>
            </w:r>
          </w:p>
          <w:p w:rsidR="00CB0E94" w:rsidRPr="00543179" w:rsidRDefault="00CB0E94" w:rsidP="00CB0E94">
            <w:pPr>
              <w:pStyle w:val="ListParagraph"/>
              <w:numPr>
                <w:ilvl w:val="0"/>
                <w:numId w:val="5"/>
              </w:numPr>
              <w:rPr>
                <w:sz w:val="18"/>
                <w:szCs w:val="16"/>
              </w:rPr>
            </w:pPr>
            <w:r w:rsidRPr="00543179">
              <w:rPr>
                <w:sz w:val="18"/>
                <w:szCs w:val="16"/>
              </w:rPr>
              <w:t>What intrigued me? (tracking positions)</w:t>
            </w:r>
          </w:p>
          <w:p w:rsidR="00CB0E94" w:rsidRPr="00543179" w:rsidRDefault="00CB0E94" w:rsidP="00CB0E94">
            <w:pPr>
              <w:pStyle w:val="ListParagraph"/>
              <w:numPr>
                <w:ilvl w:val="0"/>
                <w:numId w:val="5"/>
              </w:numPr>
              <w:rPr>
                <w:sz w:val="18"/>
                <w:szCs w:val="16"/>
              </w:rPr>
            </w:pPr>
            <w:r w:rsidRPr="00543179">
              <w:rPr>
                <w:sz w:val="18"/>
                <w:szCs w:val="16"/>
              </w:rPr>
              <w:t>What disturbed me? (tracking tensions)</w:t>
            </w:r>
          </w:p>
          <w:p w:rsidR="00CB0E94" w:rsidRPr="00543179" w:rsidRDefault="00CB0E94" w:rsidP="00FC028E">
            <w:pPr>
              <w:rPr>
                <w:sz w:val="18"/>
                <w:szCs w:val="16"/>
              </w:rPr>
            </w:pPr>
          </w:p>
          <w:p w:rsidR="00CB0E94" w:rsidRPr="00543179" w:rsidRDefault="00CB0E94" w:rsidP="00FC028E">
            <w:pPr>
              <w:rPr>
                <w:sz w:val="18"/>
                <w:szCs w:val="16"/>
              </w:rPr>
            </w:pPr>
            <w:r w:rsidRPr="00543179">
              <w:rPr>
                <w:sz w:val="18"/>
                <w:szCs w:val="16"/>
              </w:rPr>
              <w:t>How do first week observations in the community fit with the previous week’s observations in the school? What assumptions regarding student readiness, motivation for learning, family participation and community resources for student success?</w:t>
            </w:r>
          </w:p>
          <w:p w:rsidR="00CB0E94" w:rsidRPr="00543179" w:rsidRDefault="00CB0E94" w:rsidP="00FC028E">
            <w:pPr>
              <w:rPr>
                <w:sz w:val="18"/>
                <w:szCs w:val="16"/>
              </w:rPr>
            </w:pPr>
          </w:p>
          <w:p w:rsidR="00CB0E94" w:rsidRPr="00543179" w:rsidRDefault="00CB0E94" w:rsidP="00FC028E">
            <w:pPr>
              <w:rPr>
                <w:sz w:val="18"/>
                <w:szCs w:val="16"/>
              </w:rPr>
            </w:pPr>
            <w:r w:rsidRPr="00543179">
              <w:rPr>
                <w:sz w:val="18"/>
                <w:szCs w:val="16"/>
              </w:rPr>
              <w:t>What new questions emerge that could be asked in next week’s community visit?</w:t>
            </w:r>
          </w:p>
          <w:p w:rsidR="00CB0E94" w:rsidRPr="00543179" w:rsidRDefault="00CB0E94" w:rsidP="00FC028E">
            <w:pPr>
              <w:rPr>
                <w:sz w:val="18"/>
                <w:szCs w:val="16"/>
              </w:rPr>
            </w:pPr>
          </w:p>
          <w:p w:rsidR="00CB0E94" w:rsidRPr="00543179" w:rsidRDefault="00CB0E94" w:rsidP="00FC028E">
            <w:pPr>
              <w:rPr>
                <w:sz w:val="18"/>
                <w:szCs w:val="16"/>
              </w:rPr>
            </w:pPr>
            <w:r w:rsidRPr="00543179">
              <w:rPr>
                <w:sz w:val="18"/>
                <w:szCs w:val="16"/>
              </w:rPr>
              <w:t>Read: Forms of Capital (Bourdieu)</w:t>
            </w:r>
          </w:p>
          <w:p w:rsidR="00CB0E94" w:rsidRPr="00543179" w:rsidRDefault="00CB0E94" w:rsidP="00FC028E">
            <w:pPr>
              <w:rPr>
                <w:sz w:val="18"/>
                <w:szCs w:val="16"/>
              </w:rPr>
            </w:pPr>
            <w:r w:rsidRPr="00543179">
              <w:rPr>
                <w:sz w:val="18"/>
                <w:szCs w:val="16"/>
              </w:rPr>
              <w:t>Read: Social Capital in the Creation of Human Capital (Coleman)</w:t>
            </w:r>
          </w:p>
          <w:p w:rsidR="00CB0E94" w:rsidRPr="00543179" w:rsidRDefault="00CB0E94" w:rsidP="00FC028E">
            <w:pPr>
              <w:rPr>
                <w:sz w:val="18"/>
                <w:szCs w:val="16"/>
              </w:rPr>
            </w:pPr>
            <w:r w:rsidRPr="00543179">
              <w:rPr>
                <w:sz w:val="18"/>
                <w:szCs w:val="16"/>
              </w:rPr>
              <w:t>Protocol:</w:t>
            </w:r>
          </w:p>
          <w:p w:rsidR="00CB0E94" w:rsidRPr="00543179" w:rsidRDefault="00CB0E94" w:rsidP="00FC028E">
            <w:pPr>
              <w:pStyle w:val="BodyA"/>
              <w:rPr>
                <w:rFonts w:asciiTheme="minorHAnsi" w:hAnsiTheme="minorHAnsi"/>
                <w:sz w:val="18"/>
                <w:szCs w:val="16"/>
              </w:rPr>
            </w:pPr>
          </w:p>
        </w:tc>
      </w:tr>
      <w:tr w:rsidR="00CB0E94" w:rsidRPr="00543179" w:rsidTr="00FC028E">
        <w:tc>
          <w:tcPr>
            <w:tcW w:w="0" w:type="auto"/>
            <w:shd w:val="clear" w:color="auto" w:fill="FFFFFF" w:themeFill="background1"/>
          </w:tcPr>
          <w:p w:rsidR="00CB0E94" w:rsidRPr="00D83DD9" w:rsidRDefault="00CB0E94" w:rsidP="00FC028E">
            <w:pPr>
              <w:rPr>
                <w:sz w:val="18"/>
                <w:szCs w:val="16"/>
              </w:rPr>
            </w:pPr>
            <w:r w:rsidRPr="00D83DD9">
              <w:rPr>
                <w:sz w:val="18"/>
                <w:szCs w:val="16"/>
              </w:rPr>
              <w:t>10/23/13</w:t>
            </w:r>
          </w:p>
          <w:p w:rsidR="00CB0E94" w:rsidRPr="00D83DD9" w:rsidRDefault="00CB0E94" w:rsidP="00FC028E">
            <w:pPr>
              <w:rPr>
                <w:sz w:val="18"/>
                <w:szCs w:val="16"/>
              </w:rPr>
            </w:pPr>
          </w:p>
        </w:tc>
        <w:tc>
          <w:tcPr>
            <w:tcW w:w="0" w:type="auto"/>
            <w:shd w:val="clear" w:color="auto" w:fill="FFFFFF" w:themeFill="background1"/>
          </w:tcPr>
          <w:p w:rsidR="00CB0E94" w:rsidRPr="00543179" w:rsidRDefault="00CB0E94" w:rsidP="00FC028E">
            <w:pPr>
              <w:jc w:val="center"/>
              <w:rPr>
                <w:sz w:val="18"/>
                <w:szCs w:val="16"/>
              </w:rPr>
            </w:pPr>
            <w:r w:rsidRPr="00543179">
              <w:rPr>
                <w:sz w:val="18"/>
                <w:szCs w:val="16"/>
              </w:rPr>
              <w:t>Community Walk</w:t>
            </w:r>
          </w:p>
          <w:p w:rsidR="00CB0E94" w:rsidRPr="00543179" w:rsidRDefault="00CB0E94" w:rsidP="00FC028E">
            <w:pPr>
              <w:jc w:val="center"/>
              <w:rPr>
                <w:sz w:val="18"/>
                <w:szCs w:val="16"/>
              </w:rPr>
            </w:pPr>
          </w:p>
          <w:p w:rsidR="00CB0E94" w:rsidRPr="00543179" w:rsidRDefault="00CB0E94" w:rsidP="00FC028E">
            <w:pPr>
              <w:rPr>
                <w:sz w:val="18"/>
                <w:szCs w:val="16"/>
              </w:rPr>
            </w:pPr>
            <w:r w:rsidRPr="00543179">
              <w:rPr>
                <w:sz w:val="18"/>
                <w:szCs w:val="16"/>
              </w:rPr>
              <w:t>Field-Notes Assignment:</w:t>
            </w:r>
          </w:p>
          <w:p w:rsidR="00CB0E94" w:rsidRPr="00543179" w:rsidRDefault="00CB0E94" w:rsidP="00CB0E94">
            <w:pPr>
              <w:pStyle w:val="ListParagraph"/>
              <w:numPr>
                <w:ilvl w:val="0"/>
                <w:numId w:val="16"/>
              </w:numPr>
              <w:rPr>
                <w:sz w:val="18"/>
                <w:szCs w:val="16"/>
              </w:rPr>
            </w:pPr>
            <w:r w:rsidRPr="00543179">
              <w:rPr>
                <w:sz w:val="18"/>
                <w:szCs w:val="16"/>
              </w:rPr>
              <w:t>What are the strengths of the community?</w:t>
            </w:r>
          </w:p>
          <w:p w:rsidR="00CB0E94" w:rsidRPr="00543179" w:rsidRDefault="00CB0E94" w:rsidP="00CB0E94">
            <w:pPr>
              <w:pStyle w:val="ListParagraph"/>
              <w:numPr>
                <w:ilvl w:val="0"/>
                <w:numId w:val="16"/>
              </w:numPr>
              <w:rPr>
                <w:sz w:val="18"/>
                <w:szCs w:val="16"/>
              </w:rPr>
            </w:pPr>
            <w:r w:rsidRPr="00543179">
              <w:rPr>
                <w:sz w:val="18"/>
                <w:szCs w:val="16"/>
              </w:rPr>
              <w:t>Where do the children/adolescents spend their time after school?</w:t>
            </w:r>
          </w:p>
          <w:p w:rsidR="00CB0E94" w:rsidRPr="00543179" w:rsidRDefault="00CB0E94" w:rsidP="00CB0E94">
            <w:pPr>
              <w:pStyle w:val="ListParagraph"/>
              <w:numPr>
                <w:ilvl w:val="0"/>
                <w:numId w:val="16"/>
              </w:numPr>
              <w:rPr>
                <w:sz w:val="18"/>
                <w:szCs w:val="16"/>
              </w:rPr>
            </w:pPr>
            <w:r w:rsidRPr="00543179">
              <w:rPr>
                <w:sz w:val="18"/>
                <w:szCs w:val="16"/>
              </w:rPr>
              <w:t>What are the demographics of the families and cultures in the school community</w:t>
            </w:r>
          </w:p>
          <w:p w:rsidR="00CB0E94" w:rsidRPr="00543179" w:rsidRDefault="00CB0E94" w:rsidP="00CB0E94">
            <w:pPr>
              <w:pStyle w:val="ListParagraph"/>
              <w:numPr>
                <w:ilvl w:val="0"/>
                <w:numId w:val="16"/>
              </w:numPr>
              <w:rPr>
                <w:sz w:val="18"/>
                <w:szCs w:val="16"/>
              </w:rPr>
            </w:pPr>
            <w:r w:rsidRPr="00543179">
              <w:rPr>
                <w:sz w:val="18"/>
                <w:szCs w:val="16"/>
              </w:rPr>
              <w:t>What social and human resources exist in the community?</w:t>
            </w:r>
          </w:p>
          <w:p w:rsidR="00CB0E94" w:rsidRPr="00543179" w:rsidRDefault="00CB0E94" w:rsidP="00CB0E94">
            <w:pPr>
              <w:pStyle w:val="ListParagraph"/>
              <w:numPr>
                <w:ilvl w:val="0"/>
                <w:numId w:val="16"/>
              </w:numPr>
              <w:rPr>
                <w:sz w:val="18"/>
                <w:szCs w:val="16"/>
              </w:rPr>
            </w:pPr>
            <w:r w:rsidRPr="00543179">
              <w:rPr>
                <w:sz w:val="18"/>
                <w:szCs w:val="16"/>
              </w:rPr>
              <w:t>Describe any recent social and economic transformations that have influenced the community?</w:t>
            </w:r>
          </w:p>
          <w:p w:rsidR="00CB0E94" w:rsidRPr="00543179" w:rsidRDefault="00CB0E94" w:rsidP="00CB0E94">
            <w:pPr>
              <w:pStyle w:val="ListParagraph"/>
              <w:numPr>
                <w:ilvl w:val="0"/>
                <w:numId w:val="16"/>
              </w:numPr>
              <w:rPr>
                <w:sz w:val="18"/>
                <w:szCs w:val="16"/>
              </w:rPr>
            </w:pPr>
            <w:r w:rsidRPr="00543179">
              <w:rPr>
                <w:sz w:val="18"/>
                <w:szCs w:val="16"/>
              </w:rPr>
              <w:t>What are examples of the state of health and overall safety conditions that exist in the community</w:t>
            </w:r>
          </w:p>
          <w:p w:rsidR="00CB0E94" w:rsidRPr="00543179" w:rsidRDefault="00CB0E94" w:rsidP="00CB0E94">
            <w:pPr>
              <w:pStyle w:val="ListParagraph"/>
              <w:numPr>
                <w:ilvl w:val="0"/>
                <w:numId w:val="16"/>
              </w:numPr>
              <w:rPr>
                <w:sz w:val="18"/>
                <w:szCs w:val="16"/>
              </w:rPr>
            </w:pPr>
            <w:r w:rsidRPr="00543179">
              <w:rPr>
                <w:sz w:val="18"/>
                <w:szCs w:val="16"/>
              </w:rPr>
              <w:t>Are there overt signs of community comfort or community distress (cite evidence)</w:t>
            </w:r>
          </w:p>
          <w:p w:rsidR="00CB0E94" w:rsidRPr="00543179" w:rsidRDefault="00CB0E94" w:rsidP="00CB0E94">
            <w:pPr>
              <w:pStyle w:val="ListParagraph"/>
              <w:numPr>
                <w:ilvl w:val="0"/>
                <w:numId w:val="16"/>
              </w:numPr>
              <w:rPr>
                <w:sz w:val="18"/>
                <w:szCs w:val="16"/>
              </w:rPr>
            </w:pPr>
            <w:r w:rsidRPr="00543179">
              <w:rPr>
                <w:sz w:val="18"/>
                <w:szCs w:val="16"/>
              </w:rPr>
              <w:t xml:space="preserve">Read: Tutwiler (chap. 4) </w:t>
            </w:r>
            <w:r w:rsidRPr="00543179">
              <w:rPr>
                <w:i/>
                <w:sz w:val="18"/>
                <w:szCs w:val="16"/>
              </w:rPr>
              <w:t xml:space="preserve">Sources of Comfort, Sources of Distress Neighborhoods and </w:t>
            </w:r>
            <w:r w:rsidRPr="00543179">
              <w:rPr>
                <w:i/>
                <w:sz w:val="18"/>
                <w:szCs w:val="16"/>
              </w:rPr>
              <w:lastRenderedPageBreak/>
              <w:t>Communities</w:t>
            </w:r>
          </w:p>
          <w:p w:rsidR="00CB0E94" w:rsidRPr="00543179" w:rsidRDefault="00CB0E94" w:rsidP="00FC028E">
            <w:pPr>
              <w:rPr>
                <w:sz w:val="18"/>
                <w:szCs w:val="16"/>
              </w:rPr>
            </w:pPr>
          </w:p>
        </w:tc>
        <w:tc>
          <w:tcPr>
            <w:tcW w:w="0" w:type="auto"/>
            <w:shd w:val="clear" w:color="auto" w:fill="FFFFFF" w:themeFill="background1"/>
          </w:tcPr>
          <w:p w:rsidR="00CB0E94" w:rsidRPr="00543179" w:rsidRDefault="00CB0E94" w:rsidP="00FC028E">
            <w:pPr>
              <w:rPr>
                <w:sz w:val="18"/>
                <w:szCs w:val="16"/>
              </w:rPr>
            </w:pPr>
            <w:r w:rsidRPr="00543179">
              <w:rPr>
                <w:sz w:val="18"/>
                <w:szCs w:val="16"/>
              </w:rPr>
              <w:lastRenderedPageBreak/>
              <w:t>10/24/13</w:t>
            </w:r>
          </w:p>
        </w:tc>
        <w:tc>
          <w:tcPr>
            <w:tcW w:w="4775" w:type="dxa"/>
            <w:shd w:val="clear" w:color="auto" w:fill="FFFFFF" w:themeFill="background1"/>
          </w:tcPr>
          <w:p w:rsidR="00CB0E94" w:rsidRPr="00543179" w:rsidRDefault="00CB0E94" w:rsidP="00FC028E">
            <w:pPr>
              <w:jc w:val="center"/>
              <w:rPr>
                <w:sz w:val="18"/>
                <w:szCs w:val="16"/>
              </w:rPr>
            </w:pPr>
            <w:r w:rsidRPr="00543179">
              <w:rPr>
                <w:sz w:val="18"/>
                <w:szCs w:val="16"/>
              </w:rPr>
              <w:t>Analysis and Influence of the Community</w:t>
            </w:r>
          </w:p>
          <w:p w:rsidR="00CB0E94" w:rsidRPr="00543179" w:rsidRDefault="00CB0E94" w:rsidP="00FC028E">
            <w:pPr>
              <w:jc w:val="center"/>
              <w:rPr>
                <w:sz w:val="18"/>
                <w:szCs w:val="16"/>
              </w:rPr>
            </w:pPr>
          </w:p>
          <w:p w:rsidR="00CB0E94" w:rsidRPr="00543179" w:rsidRDefault="00CB0E94" w:rsidP="00FC028E">
            <w:pPr>
              <w:rPr>
                <w:sz w:val="18"/>
                <w:szCs w:val="16"/>
              </w:rPr>
            </w:pPr>
            <w:r w:rsidRPr="00543179">
              <w:rPr>
                <w:sz w:val="18"/>
                <w:szCs w:val="16"/>
              </w:rPr>
              <w:t>Focus: organize, interpret, and analyze your field-notes</w:t>
            </w:r>
          </w:p>
          <w:p w:rsidR="00CB0E94" w:rsidRPr="00543179" w:rsidRDefault="00CB0E94" w:rsidP="00CB0E94">
            <w:pPr>
              <w:pStyle w:val="ListParagraph"/>
              <w:numPr>
                <w:ilvl w:val="0"/>
                <w:numId w:val="6"/>
              </w:numPr>
              <w:rPr>
                <w:sz w:val="18"/>
                <w:szCs w:val="16"/>
              </w:rPr>
            </w:pPr>
            <w:r w:rsidRPr="00543179">
              <w:rPr>
                <w:sz w:val="18"/>
                <w:szCs w:val="16"/>
              </w:rPr>
              <w:t>What surprised me? (tracking assumptions)</w:t>
            </w:r>
          </w:p>
          <w:p w:rsidR="00CB0E94" w:rsidRPr="00543179" w:rsidRDefault="00CB0E94" w:rsidP="00CB0E94">
            <w:pPr>
              <w:pStyle w:val="ListParagraph"/>
              <w:numPr>
                <w:ilvl w:val="0"/>
                <w:numId w:val="6"/>
              </w:numPr>
              <w:rPr>
                <w:sz w:val="18"/>
                <w:szCs w:val="16"/>
              </w:rPr>
            </w:pPr>
            <w:r w:rsidRPr="00543179">
              <w:rPr>
                <w:sz w:val="18"/>
                <w:szCs w:val="16"/>
              </w:rPr>
              <w:t>What intrigued me? (tracking positions)</w:t>
            </w:r>
          </w:p>
          <w:p w:rsidR="00CB0E94" w:rsidRPr="00543179" w:rsidRDefault="00CB0E94" w:rsidP="00CB0E94">
            <w:pPr>
              <w:pStyle w:val="ListParagraph"/>
              <w:numPr>
                <w:ilvl w:val="0"/>
                <w:numId w:val="6"/>
              </w:numPr>
              <w:rPr>
                <w:sz w:val="18"/>
                <w:szCs w:val="16"/>
              </w:rPr>
            </w:pPr>
            <w:r w:rsidRPr="00543179">
              <w:rPr>
                <w:sz w:val="18"/>
                <w:szCs w:val="16"/>
              </w:rPr>
              <w:t>What disturbed me? (tracking tensions)</w:t>
            </w:r>
          </w:p>
          <w:p w:rsidR="00CB0E94" w:rsidRPr="00543179" w:rsidRDefault="00CB0E94" w:rsidP="00FC028E">
            <w:pPr>
              <w:rPr>
                <w:sz w:val="18"/>
                <w:szCs w:val="16"/>
              </w:rPr>
            </w:pPr>
          </w:p>
          <w:p w:rsidR="00CB0E94" w:rsidRPr="00543179" w:rsidRDefault="00CB0E94" w:rsidP="00FC028E">
            <w:pPr>
              <w:rPr>
                <w:sz w:val="18"/>
                <w:szCs w:val="16"/>
              </w:rPr>
            </w:pPr>
            <w:r w:rsidRPr="00543179">
              <w:rPr>
                <w:sz w:val="18"/>
                <w:szCs w:val="16"/>
              </w:rPr>
              <w:t>How do this week’s observations in the community fit with the third week observations in the school? What assumptions regarding student readiness, motivation for learning, family participation and community resources for student success?</w:t>
            </w:r>
          </w:p>
          <w:p w:rsidR="00CB0E94" w:rsidRPr="00543179" w:rsidRDefault="00CB0E94" w:rsidP="00FC028E">
            <w:pPr>
              <w:rPr>
                <w:sz w:val="18"/>
                <w:szCs w:val="16"/>
              </w:rPr>
            </w:pPr>
          </w:p>
          <w:p w:rsidR="00CB0E94" w:rsidRDefault="00CB0E94" w:rsidP="00FC028E">
            <w:pPr>
              <w:rPr>
                <w:sz w:val="18"/>
                <w:szCs w:val="16"/>
              </w:rPr>
            </w:pPr>
            <w:r w:rsidRPr="00543179">
              <w:rPr>
                <w:sz w:val="18"/>
                <w:szCs w:val="16"/>
              </w:rPr>
              <w:t>What new questions emerge that could be asked in next week’s community visit?</w:t>
            </w:r>
          </w:p>
          <w:p w:rsidR="00CB0E94" w:rsidRDefault="00CB0E94" w:rsidP="00FC028E">
            <w:pPr>
              <w:rPr>
                <w:sz w:val="18"/>
                <w:szCs w:val="16"/>
              </w:rPr>
            </w:pPr>
          </w:p>
          <w:p w:rsidR="00CB0E94" w:rsidRDefault="00CB0E94" w:rsidP="00FC028E">
            <w:pPr>
              <w:rPr>
                <w:sz w:val="18"/>
                <w:szCs w:val="16"/>
              </w:rPr>
            </w:pPr>
            <w:r w:rsidRPr="00543179">
              <w:rPr>
                <w:sz w:val="18"/>
                <w:szCs w:val="16"/>
              </w:rPr>
              <w:t>Activity: Affinity Mapping- Connecting resources to human, social and cultural capital</w:t>
            </w:r>
          </w:p>
          <w:p w:rsidR="00CB0E94" w:rsidRDefault="00CB0E94" w:rsidP="00FC028E">
            <w:pPr>
              <w:rPr>
                <w:sz w:val="18"/>
                <w:szCs w:val="16"/>
              </w:rPr>
            </w:pPr>
          </w:p>
          <w:p w:rsidR="00CB0E94" w:rsidRDefault="00CB0E94" w:rsidP="00FC028E">
            <w:pPr>
              <w:rPr>
                <w:sz w:val="18"/>
                <w:szCs w:val="16"/>
              </w:rPr>
            </w:pPr>
            <w:r>
              <w:rPr>
                <w:sz w:val="18"/>
                <w:szCs w:val="16"/>
              </w:rPr>
              <w:t xml:space="preserve">Read: What’s critical race theory doing in a nice field like </w:t>
            </w:r>
            <w:r>
              <w:rPr>
                <w:sz w:val="18"/>
                <w:szCs w:val="16"/>
              </w:rPr>
              <w:lastRenderedPageBreak/>
              <w:t>education (Ladson-Billings)</w:t>
            </w:r>
          </w:p>
          <w:p w:rsidR="00CB0E94" w:rsidRPr="00543179" w:rsidRDefault="00CB0E94" w:rsidP="00FC028E">
            <w:pPr>
              <w:rPr>
                <w:sz w:val="18"/>
                <w:szCs w:val="16"/>
              </w:rPr>
            </w:pPr>
            <w:r>
              <w:rPr>
                <w:sz w:val="18"/>
                <w:szCs w:val="16"/>
              </w:rPr>
              <w:t>Read: Concept of Equal Educational Opportunity (Coleman)</w:t>
            </w:r>
          </w:p>
          <w:p w:rsidR="00CB0E94" w:rsidRPr="00543179" w:rsidRDefault="00CB0E94" w:rsidP="00FC028E">
            <w:pPr>
              <w:rPr>
                <w:sz w:val="18"/>
                <w:szCs w:val="16"/>
              </w:rPr>
            </w:pPr>
            <w:r>
              <w:rPr>
                <w:sz w:val="18"/>
                <w:szCs w:val="16"/>
              </w:rPr>
              <w:t xml:space="preserve">Protocol: </w:t>
            </w:r>
          </w:p>
          <w:p w:rsidR="00CB0E94" w:rsidRPr="00543179" w:rsidRDefault="00CB0E94" w:rsidP="00FC028E">
            <w:pPr>
              <w:rPr>
                <w:sz w:val="18"/>
                <w:szCs w:val="16"/>
              </w:rPr>
            </w:pPr>
          </w:p>
        </w:tc>
      </w:tr>
      <w:tr w:rsidR="00CB0E94" w:rsidRPr="00543179" w:rsidTr="00FC028E">
        <w:trPr>
          <w:trHeight w:val="3095"/>
        </w:trPr>
        <w:tc>
          <w:tcPr>
            <w:tcW w:w="0" w:type="auto"/>
            <w:shd w:val="clear" w:color="auto" w:fill="FFFFFF" w:themeFill="background1"/>
          </w:tcPr>
          <w:p w:rsidR="00CB0E94" w:rsidRPr="00D83DD9" w:rsidRDefault="00CB0E94" w:rsidP="00FC028E">
            <w:pPr>
              <w:rPr>
                <w:sz w:val="18"/>
                <w:szCs w:val="16"/>
              </w:rPr>
            </w:pPr>
            <w:r w:rsidRPr="00D83DD9">
              <w:rPr>
                <w:sz w:val="18"/>
                <w:szCs w:val="16"/>
              </w:rPr>
              <w:lastRenderedPageBreak/>
              <w:t>10/30/13</w:t>
            </w:r>
          </w:p>
        </w:tc>
        <w:tc>
          <w:tcPr>
            <w:tcW w:w="0" w:type="auto"/>
            <w:shd w:val="clear" w:color="auto" w:fill="FFFFFF" w:themeFill="background1"/>
          </w:tcPr>
          <w:p w:rsidR="00CB0E94" w:rsidRPr="00543179" w:rsidRDefault="00CB0E94" w:rsidP="00FC028E">
            <w:pPr>
              <w:jc w:val="center"/>
              <w:rPr>
                <w:sz w:val="18"/>
                <w:szCs w:val="16"/>
              </w:rPr>
            </w:pPr>
            <w:r w:rsidRPr="00543179">
              <w:rPr>
                <w:sz w:val="18"/>
                <w:szCs w:val="16"/>
              </w:rPr>
              <w:t>School/Classroom Observation</w:t>
            </w:r>
          </w:p>
          <w:p w:rsidR="00CB0E94" w:rsidRDefault="00CB0E94" w:rsidP="00FC028E">
            <w:pPr>
              <w:rPr>
                <w:sz w:val="18"/>
                <w:szCs w:val="16"/>
              </w:rPr>
            </w:pPr>
          </w:p>
          <w:p w:rsidR="00CB0E94" w:rsidRDefault="00CB0E94" w:rsidP="00FC028E">
            <w:pPr>
              <w:rPr>
                <w:sz w:val="18"/>
                <w:szCs w:val="16"/>
              </w:rPr>
            </w:pPr>
            <w:r w:rsidRPr="00543179">
              <w:rPr>
                <w:sz w:val="18"/>
                <w:szCs w:val="16"/>
              </w:rPr>
              <w:t>Field-Notes Assignment:</w:t>
            </w:r>
          </w:p>
          <w:p w:rsidR="00CB0E94" w:rsidRPr="00543179" w:rsidRDefault="00CB0E94" w:rsidP="00FC028E">
            <w:pPr>
              <w:rPr>
                <w:sz w:val="18"/>
                <w:szCs w:val="16"/>
              </w:rPr>
            </w:pPr>
            <w:r w:rsidRPr="00B82B0F">
              <w:rPr>
                <w:sz w:val="18"/>
                <w:szCs w:val="16"/>
              </w:rPr>
              <w:t xml:space="preserve"> </w:t>
            </w:r>
            <w:r w:rsidRPr="00543179">
              <w:rPr>
                <w:sz w:val="18"/>
                <w:szCs w:val="16"/>
              </w:rPr>
              <w:t>What are the strengths of the school?</w:t>
            </w:r>
          </w:p>
          <w:p w:rsidR="00CB0E94" w:rsidRPr="00543179" w:rsidRDefault="00CB0E94" w:rsidP="00CB0E94">
            <w:pPr>
              <w:pStyle w:val="ListParagraph"/>
              <w:numPr>
                <w:ilvl w:val="0"/>
                <w:numId w:val="14"/>
              </w:numPr>
              <w:rPr>
                <w:sz w:val="18"/>
                <w:szCs w:val="16"/>
              </w:rPr>
            </w:pPr>
            <w:r w:rsidRPr="00543179">
              <w:rPr>
                <w:sz w:val="18"/>
                <w:szCs w:val="16"/>
              </w:rPr>
              <w:t>What resources are available for students/families</w:t>
            </w:r>
          </w:p>
          <w:p w:rsidR="00CB0E94" w:rsidRPr="00543179" w:rsidRDefault="00CB0E94" w:rsidP="00CB0E94">
            <w:pPr>
              <w:pStyle w:val="ListParagraph"/>
              <w:numPr>
                <w:ilvl w:val="0"/>
                <w:numId w:val="14"/>
              </w:numPr>
              <w:rPr>
                <w:sz w:val="18"/>
                <w:szCs w:val="16"/>
              </w:rPr>
            </w:pPr>
            <w:r w:rsidRPr="00543179">
              <w:rPr>
                <w:sz w:val="18"/>
                <w:szCs w:val="16"/>
              </w:rPr>
              <w:t xml:space="preserve"> Wha</w:t>
            </w:r>
            <w:r>
              <w:rPr>
                <w:sz w:val="18"/>
                <w:szCs w:val="16"/>
              </w:rPr>
              <w:t xml:space="preserve">t are the pupil </w:t>
            </w:r>
            <w:r w:rsidRPr="00543179">
              <w:rPr>
                <w:sz w:val="18"/>
                <w:szCs w:val="16"/>
              </w:rPr>
              <w:t>demographics of the classroom/school</w:t>
            </w:r>
          </w:p>
          <w:p w:rsidR="00CB0E94" w:rsidRPr="00543179" w:rsidRDefault="00CB0E94" w:rsidP="00FC028E">
            <w:pPr>
              <w:rPr>
                <w:sz w:val="18"/>
                <w:szCs w:val="16"/>
              </w:rPr>
            </w:pPr>
            <w:r w:rsidRPr="00543179">
              <w:rPr>
                <w:sz w:val="18"/>
                <w:szCs w:val="16"/>
              </w:rPr>
              <w:t>School Observation:</w:t>
            </w:r>
          </w:p>
          <w:p w:rsidR="00CB0E94" w:rsidRPr="00DB41DF" w:rsidRDefault="00CB0E94" w:rsidP="00CB0E94">
            <w:pPr>
              <w:pStyle w:val="ListParagraph"/>
              <w:numPr>
                <w:ilvl w:val="0"/>
                <w:numId w:val="15"/>
              </w:numPr>
              <w:rPr>
                <w:sz w:val="18"/>
                <w:szCs w:val="18"/>
              </w:rPr>
            </w:pPr>
            <w:r w:rsidRPr="00543179">
              <w:rPr>
                <w:sz w:val="18"/>
                <w:szCs w:val="18"/>
              </w:rPr>
              <w:t>Look for evidence which speaks to the school’s stance regarding how children and adolescents learn, how teachers teach</w:t>
            </w:r>
            <w:r>
              <w:rPr>
                <w:sz w:val="18"/>
                <w:szCs w:val="18"/>
              </w:rPr>
              <w:t xml:space="preserve"> and speak</w:t>
            </w:r>
            <w:r w:rsidRPr="00DB41DF">
              <w:rPr>
                <w:sz w:val="18"/>
                <w:szCs w:val="18"/>
              </w:rPr>
              <w:t xml:space="preserve"> to how the school fits in the community?</w:t>
            </w:r>
          </w:p>
          <w:p w:rsidR="00CB0E94" w:rsidRDefault="00CB0E94" w:rsidP="00FC028E">
            <w:pPr>
              <w:rPr>
                <w:sz w:val="18"/>
                <w:szCs w:val="16"/>
              </w:rPr>
            </w:pPr>
            <w:r w:rsidRPr="00543179">
              <w:rPr>
                <w:sz w:val="18"/>
                <w:szCs w:val="16"/>
              </w:rPr>
              <w:t>Classroom Observation:</w:t>
            </w:r>
          </w:p>
          <w:p w:rsidR="00CB0E94" w:rsidRPr="00DB41DF" w:rsidRDefault="00CB0E94" w:rsidP="00CB0E94">
            <w:pPr>
              <w:pStyle w:val="ListParagraph"/>
              <w:numPr>
                <w:ilvl w:val="0"/>
                <w:numId w:val="17"/>
              </w:numPr>
              <w:rPr>
                <w:sz w:val="18"/>
                <w:szCs w:val="16"/>
              </w:rPr>
            </w:pPr>
            <w:r w:rsidRPr="00DB41DF">
              <w:rPr>
                <w:sz w:val="18"/>
                <w:szCs w:val="16"/>
              </w:rPr>
              <w:t xml:space="preserve">Draw a sketch of the classroom-- note how students are grouped; Track the number of </w:t>
            </w:r>
            <w:r>
              <w:rPr>
                <w:sz w:val="18"/>
                <w:szCs w:val="16"/>
              </w:rPr>
              <w:t xml:space="preserve">and </w:t>
            </w:r>
            <w:r w:rsidRPr="00DB41DF">
              <w:rPr>
                <w:sz w:val="18"/>
                <w:szCs w:val="16"/>
              </w:rPr>
              <w:t xml:space="preserve">types of interactions that the teacher has with students/and the </w:t>
            </w:r>
            <w:r>
              <w:rPr>
                <w:sz w:val="18"/>
                <w:szCs w:val="16"/>
              </w:rPr>
              <w:t xml:space="preserve">number and </w:t>
            </w:r>
            <w:r w:rsidRPr="00DB41DF">
              <w:rPr>
                <w:sz w:val="18"/>
                <w:szCs w:val="16"/>
              </w:rPr>
              <w:t xml:space="preserve">types of interactions that the students have between themselves. </w:t>
            </w:r>
          </w:p>
          <w:p w:rsidR="00CB0E94" w:rsidRPr="00543179" w:rsidRDefault="00CB0E94" w:rsidP="00FC028E">
            <w:pPr>
              <w:rPr>
                <w:sz w:val="18"/>
                <w:szCs w:val="16"/>
              </w:rPr>
            </w:pPr>
            <w:r w:rsidRPr="00543179">
              <w:rPr>
                <w:sz w:val="18"/>
                <w:szCs w:val="16"/>
              </w:rPr>
              <w:t>Neighborhood Walk:</w:t>
            </w:r>
          </w:p>
          <w:p w:rsidR="00CB0E94" w:rsidRDefault="00CB0E94" w:rsidP="00CB0E94">
            <w:pPr>
              <w:pStyle w:val="ListParagraph"/>
              <w:numPr>
                <w:ilvl w:val="0"/>
                <w:numId w:val="8"/>
              </w:numPr>
              <w:rPr>
                <w:sz w:val="18"/>
                <w:szCs w:val="16"/>
              </w:rPr>
            </w:pPr>
            <w:r w:rsidRPr="00543179">
              <w:rPr>
                <w:sz w:val="18"/>
                <w:szCs w:val="16"/>
              </w:rPr>
              <w:t xml:space="preserve">Neighborhood Walk: With at least two other practicum students, take a neighborhood walk (a 3 to 5 mile radius) from the school and </w:t>
            </w:r>
            <w:r>
              <w:rPr>
                <w:sz w:val="18"/>
                <w:szCs w:val="16"/>
              </w:rPr>
              <w:t>take notes.</w:t>
            </w:r>
          </w:p>
          <w:p w:rsidR="00CB0E94" w:rsidRPr="00543179" w:rsidRDefault="00CB0E94" w:rsidP="00CB0E94">
            <w:pPr>
              <w:pStyle w:val="ListParagraph"/>
              <w:numPr>
                <w:ilvl w:val="0"/>
                <w:numId w:val="8"/>
              </w:numPr>
              <w:rPr>
                <w:sz w:val="18"/>
                <w:szCs w:val="16"/>
              </w:rPr>
            </w:pPr>
            <w:r>
              <w:rPr>
                <w:sz w:val="18"/>
                <w:szCs w:val="16"/>
              </w:rPr>
              <w:t>What brick and mortar resources are present (absent) what social and human resources are present (absent)</w:t>
            </w:r>
          </w:p>
        </w:tc>
        <w:tc>
          <w:tcPr>
            <w:tcW w:w="0" w:type="auto"/>
            <w:shd w:val="clear" w:color="auto" w:fill="FFFFFF" w:themeFill="background1"/>
          </w:tcPr>
          <w:p w:rsidR="00CB0E94" w:rsidRPr="00543179" w:rsidRDefault="00CB0E94" w:rsidP="00FC028E">
            <w:pPr>
              <w:rPr>
                <w:sz w:val="18"/>
                <w:szCs w:val="16"/>
              </w:rPr>
            </w:pPr>
            <w:r w:rsidRPr="00543179">
              <w:rPr>
                <w:sz w:val="18"/>
                <w:szCs w:val="16"/>
              </w:rPr>
              <w:t>10/31/13</w:t>
            </w:r>
          </w:p>
          <w:p w:rsidR="00CB0E94" w:rsidRPr="00543179" w:rsidRDefault="00CB0E94" w:rsidP="00FC028E">
            <w:pPr>
              <w:rPr>
                <w:sz w:val="18"/>
                <w:szCs w:val="16"/>
              </w:rPr>
            </w:pPr>
          </w:p>
          <w:p w:rsidR="00CB0E94" w:rsidRPr="00543179" w:rsidRDefault="00CB0E94" w:rsidP="00FC028E">
            <w:pPr>
              <w:rPr>
                <w:sz w:val="18"/>
                <w:szCs w:val="16"/>
              </w:rPr>
            </w:pPr>
          </w:p>
          <w:p w:rsidR="00CB0E94" w:rsidRPr="00543179" w:rsidRDefault="00CB0E94" w:rsidP="00FC028E">
            <w:pPr>
              <w:rPr>
                <w:sz w:val="18"/>
                <w:szCs w:val="16"/>
              </w:rPr>
            </w:pPr>
          </w:p>
        </w:tc>
        <w:tc>
          <w:tcPr>
            <w:tcW w:w="4775" w:type="dxa"/>
            <w:shd w:val="clear" w:color="auto" w:fill="FFFFFF" w:themeFill="background1"/>
          </w:tcPr>
          <w:p w:rsidR="00CB0E94" w:rsidRDefault="00CB0E94" w:rsidP="00FC028E">
            <w:pPr>
              <w:jc w:val="center"/>
              <w:rPr>
                <w:sz w:val="18"/>
                <w:szCs w:val="16"/>
              </w:rPr>
            </w:pPr>
            <w:r w:rsidRPr="00543179">
              <w:rPr>
                <w:sz w:val="18"/>
                <w:szCs w:val="16"/>
              </w:rPr>
              <w:t>Analysis and Influence of the School and Classroom</w:t>
            </w:r>
          </w:p>
          <w:p w:rsidR="00CB0E94" w:rsidRPr="00543179" w:rsidRDefault="00CB0E94" w:rsidP="00FC028E">
            <w:pPr>
              <w:jc w:val="center"/>
              <w:rPr>
                <w:sz w:val="18"/>
                <w:szCs w:val="16"/>
              </w:rPr>
            </w:pPr>
          </w:p>
          <w:p w:rsidR="00CB0E94" w:rsidRPr="00543179" w:rsidRDefault="00CB0E94" w:rsidP="00FC028E">
            <w:pPr>
              <w:rPr>
                <w:sz w:val="18"/>
                <w:szCs w:val="16"/>
              </w:rPr>
            </w:pPr>
            <w:r w:rsidRPr="00543179">
              <w:rPr>
                <w:sz w:val="18"/>
                <w:szCs w:val="16"/>
              </w:rPr>
              <w:t>Focus: organize, interpret, and analyze your field-notes</w:t>
            </w:r>
          </w:p>
          <w:p w:rsidR="00CB0E94" w:rsidRPr="00543179" w:rsidRDefault="00CB0E94" w:rsidP="00CB0E94">
            <w:pPr>
              <w:pStyle w:val="ListParagraph"/>
              <w:numPr>
                <w:ilvl w:val="0"/>
                <w:numId w:val="7"/>
              </w:numPr>
              <w:rPr>
                <w:sz w:val="18"/>
                <w:szCs w:val="16"/>
              </w:rPr>
            </w:pPr>
            <w:r w:rsidRPr="00543179">
              <w:rPr>
                <w:sz w:val="18"/>
                <w:szCs w:val="16"/>
              </w:rPr>
              <w:t>What surprised me? (tracking assumptions)</w:t>
            </w:r>
          </w:p>
          <w:p w:rsidR="00CB0E94" w:rsidRPr="00543179" w:rsidRDefault="00CB0E94" w:rsidP="00CB0E94">
            <w:pPr>
              <w:pStyle w:val="ListParagraph"/>
              <w:numPr>
                <w:ilvl w:val="0"/>
                <w:numId w:val="7"/>
              </w:numPr>
              <w:rPr>
                <w:sz w:val="18"/>
                <w:szCs w:val="16"/>
              </w:rPr>
            </w:pPr>
            <w:r w:rsidRPr="00543179">
              <w:rPr>
                <w:sz w:val="18"/>
                <w:szCs w:val="16"/>
              </w:rPr>
              <w:t>What intrigued me? (tracking positions)</w:t>
            </w:r>
          </w:p>
          <w:p w:rsidR="00CB0E94" w:rsidRDefault="00CB0E94" w:rsidP="00CB0E94">
            <w:pPr>
              <w:pStyle w:val="ListParagraph"/>
              <w:numPr>
                <w:ilvl w:val="0"/>
                <w:numId w:val="7"/>
              </w:numPr>
              <w:rPr>
                <w:sz w:val="18"/>
                <w:szCs w:val="16"/>
              </w:rPr>
            </w:pPr>
            <w:r w:rsidRPr="00543179">
              <w:rPr>
                <w:sz w:val="18"/>
                <w:szCs w:val="16"/>
              </w:rPr>
              <w:t>What disturbed me? (tracking tensions)</w:t>
            </w:r>
          </w:p>
          <w:p w:rsidR="00CB0E94" w:rsidRPr="00543179" w:rsidRDefault="00CB0E94" w:rsidP="00FC028E">
            <w:pPr>
              <w:pStyle w:val="ListParagraph"/>
              <w:rPr>
                <w:sz w:val="18"/>
                <w:szCs w:val="16"/>
              </w:rPr>
            </w:pPr>
          </w:p>
          <w:p w:rsidR="00CB0E94" w:rsidRDefault="00CB0E94" w:rsidP="00FC028E">
            <w:pPr>
              <w:rPr>
                <w:sz w:val="18"/>
                <w:szCs w:val="16"/>
              </w:rPr>
            </w:pPr>
            <w:r w:rsidRPr="00543179">
              <w:rPr>
                <w:sz w:val="18"/>
                <w:szCs w:val="16"/>
              </w:rPr>
              <w:t>How do this week’s observations in the community fit with the previous week’s observations in the school? What assumptions regarding student readiness, motivation for learning, family participation and community resources for student success?</w:t>
            </w:r>
          </w:p>
          <w:p w:rsidR="00CB0E94" w:rsidRPr="00543179" w:rsidRDefault="00CB0E94" w:rsidP="00FC028E">
            <w:pPr>
              <w:rPr>
                <w:sz w:val="18"/>
                <w:szCs w:val="16"/>
              </w:rPr>
            </w:pPr>
          </w:p>
          <w:p w:rsidR="00CB0E94" w:rsidRDefault="00CB0E94" w:rsidP="00FC028E">
            <w:pPr>
              <w:rPr>
                <w:sz w:val="18"/>
                <w:szCs w:val="16"/>
              </w:rPr>
            </w:pPr>
            <w:r w:rsidRPr="00543179">
              <w:rPr>
                <w:sz w:val="18"/>
                <w:szCs w:val="16"/>
              </w:rPr>
              <w:t>What new questions emerge that could be asked in next week’s community visit?</w:t>
            </w:r>
          </w:p>
          <w:p w:rsidR="00CB0E94" w:rsidRPr="00543179" w:rsidRDefault="00CB0E94" w:rsidP="00FC028E">
            <w:pPr>
              <w:rPr>
                <w:sz w:val="18"/>
                <w:szCs w:val="16"/>
              </w:rPr>
            </w:pPr>
          </w:p>
          <w:p w:rsidR="00CB0E94" w:rsidRPr="00543179" w:rsidRDefault="00CB0E94" w:rsidP="00FC028E">
            <w:pPr>
              <w:rPr>
                <w:sz w:val="18"/>
                <w:szCs w:val="16"/>
              </w:rPr>
            </w:pPr>
            <w:r w:rsidRPr="00543179">
              <w:rPr>
                <w:sz w:val="18"/>
                <w:szCs w:val="16"/>
              </w:rPr>
              <w:t>Read: Bowling Alone: Decline of Social Capital in American Society  (Putnam)</w:t>
            </w:r>
          </w:p>
          <w:p w:rsidR="00CB0E94" w:rsidRPr="00543179" w:rsidRDefault="00CB0E94" w:rsidP="00FC028E">
            <w:pPr>
              <w:rPr>
                <w:sz w:val="18"/>
                <w:szCs w:val="16"/>
              </w:rPr>
            </w:pPr>
            <w:r w:rsidRPr="00543179">
              <w:rPr>
                <w:sz w:val="18"/>
                <w:szCs w:val="16"/>
              </w:rPr>
              <w:t>Read: Whose culture has c</w:t>
            </w:r>
            <w:r>
              <w:rPr>
                <w:sz w:val="18"/>
                <w:szCs w:val="16"/>
              </w:rPr>
              <w:t xml:space="preserve">apital? A critical race theory </w:t>
            </w:r>
            <w:r w:rsidRPr="00543179">
              <w:rPr>
                <w:sz w:val="18"/>
                <w:szCs w:val="16"/>
              </w:rPr>
              <w:t>discussion of community cultural wealth (Yosso)</w:t>
            </w:r>
          </w:p>
          <w:p w:rsidR="00CB0E94" w:rsidRPr="00543179" w:rsidRDefault="00CB0E94" w:rsidP="00FC028E">
            <w:pPr>
              <w:rPr>
                <w:sz w:val="18"/>
                <w:szCs w:val="16"/>
              </w:rPr>
            </w:pPr>
            <w:r w:rsidRPr="00543179">
              <w:rPr>
                <w:sz w:val="18"/>
                <w:szCs w:val="16"/>
              </w:rPr>
              <w:t>Protocol:</w:t>
            </w:r>
          </w:p>
          <w:p w:rsidR="00CB0E94" w:rsidRPr="00543179" w:rsidRDefault="00CB0E94" w:rsidP="00FC028E">
            <w:pPr>
              <w:rPr>
                <w:sz w:val="18"/>
                <w:szCs w:val="16"/>
              </w:rPr>
            </w:pPr>
          </w:p>
          <w:p w:rsidR="00CB0E94" w:rsidRPr="00543179" w:rsidRDefault="00CB0E94" w:rsidP="00FC028E">
            <w:pPr>
              <w:rPr>
                <w:sz w:val="18"/>
                <w:szCs w:val="16"/>
              </w:rPr>
            </w:pPr>
            <w:r w:rsidRPr="00543179">
              <w:rPr>
                <w:sz w:val="18"/>
                <w:szCs w:val="16"/>
              </w:rPr>
              <w:t xml:space="preserve"> </w:t>
            </w:r>
          </w:p>
        </w:tc>
      </w:tr>
      <w:tr w:rsidR="00CB0E94" w:rsidRPr="00543179" w:rsidTr="00FC028E">
        <w:tc>
          <w:tcPr>
            <w:tcW w:w="0" w:type="auto"/>
            <w:shd w:val="clear" w:color="auto" w:fill="FFFFFF" w:themeFill="background1"/>
          </w:tcPr>
          <w:p w:rsidR="00CB0E94" w:rsidRPr="00D83DD9" w:rsidRDefault="00CB0E94" w:rsidP="00FC028E">
            <w:pPr>
              <w:rPr>
                <w:sz w:val="18"/>
                <w:szCs w:val="16"/>
              </w:rPr>
            </w:pPr>
            <w:r w:rsidRPr="00D83DD9">
              <w:rPr>
                <w:sz w:val="18"/>
                <w:szCs w:val="16"/>
              </w:rPr>
              <w:t>11/6/13</w:t>
            </w:r>
          </w:p>
        </w:tc>
        <w:tc>
          <w:tcPr>
            <w:tcW w:w="0" w:type="auto"/>
            <w:shd w:val="clear" w:color="auto" w:fill="FFFFFF" w:themeFill="background1"/>
          </w:tcPr>
          <w:p w:rsidR="00CB0E94" w:rsidRPr="00543179" w:rsidRDefault="00CB0E94" w:rsidP="00FC028E">
            <w:pPr>
              <w:jc w:val="center"/>
              <w:rPr>
                <w:sz w:val="18"/>
                <w:szCs w:val="16"/>
              </w:rPr>
            </w:pPr>
            <w:r w:rsidRPr="00543179">
              <w:rPr>
                <w:sz w:val="18"/>
                <w:szCs w:val="16"/>
              </w:rPr>
              <w:t>Community Walk</w:t>
            </w:r>
          </w:p>
          <w:p w:rsidR="00CB0E94" w:rsidRPr="00543179" w:rsidRDefault="00CB0E94" w:rsidP="00FC028E">
            <w:pPr>
              <w:rPr>
                <w:sz w:val="18"/>
                <w:szCs w:val="16"/>
              </w:rPr>
            </w:pPr>
            <w:r w:rsidRPr="00543179">
              <w:rPr>
                <w:sz w:val="18"/>
                <w:szCs w:val="16"/>
              </w:rPr>
              <w:t>Field-Notes Assignment:</w:t>
            </w:r>
          </w:p>
          <w:p w:rsidR="00CB0E94" w:rsidRPr="00543179" w:rsidRDefault="00CB0E94" w:rsidP="00CB0E94">
            <w:pPr>
              <w:pStyle w:val="ListParagraph"/>
              <w:numPr>
                <w:ilvl w:val="0"/>
                <w:numId w:val="3"/>
              </w:numPr>
              <w:rPr>
                <w:sz w:val="18"/>
                <w:szCs w:val="16"/>
              </w:rPr>
            </w:pPr>
            <w:r w:rsidRPr="00543179">
              <w:rPr>
                <w:sz w:val="18"/>
                <w:szCs w:val="16"/>
              </w:rPr>
              <w:t>What are the strengths of the community</w:t>
            </w:r>
          </w:p>
          <w:p w:rsidR="00CB0E94" w:rsidRPr="00543179" w:rsidRDefault="00CB0E94" w:rsidP="00CB0E94">
            <w:pPr>
              <w:pStyle w:val="ListParagraph"/>
              <w:numPr>
                <w:ilvl w:val="0"/>
                <w:numId w:val="3"/>
              </w:numPr>
              <w:rPr>
                <w:sz w:val="18"/>
                <w:szCs w:val="16"/>
              </w:rPr>
            </w:pPr>
            <w:r w:rsidRPr="00543179">
              <w:rPr>
                <w:sz w:val="18"/>
                <w:szCs w:val="16"/>
              </w:rPr>
              <w:t>Where do the children/adolescents spend their time after school?</w:t>
            </w:r>
          </w:p>
          <w:p w:rsidR="00CB0E94" w:rsidRPr="00543179" w:rsidRDefault="00CB0E94" w:rsidP="00CB0E94">
            <w:pPr>
              <w:pStyle w:val="ListParagraph"/>
              <w:numPr>
                <w:ilvl w:val="0"/>
                <w:numId w:val="3"/>
              </w:numPr>
              <w:rPr>
                <w:sz w:val="18"/>
                <w:szCs w:val="16"/>
              </w:rPr>
            </w:pPr>
            <w:r w:rsidRPr="00543179">
              <w:rPr>
                <w:sz w:val="18"/>
                <w:szCs w:val="16"/>
              </w:rPr>
              <w:t>What are the demographics of the families and cultures in the school community</w:t>
            </w:r>
          </w:p>
          <w:p w:rsidR="00CB0E94" w:rsidRPr="00543179" w:rsidRDefault="00CB0E94" w:rsidP="00CB0E94">
            <w:pPr>
              <w:pStyle w:val="ListParagraph"/>
              <w:numPr>
                <w:ilvl w:val="0"/>
                <w:numId w:val="3"/>
              </w:numPr>
              <w:rPr>
                <w:sz w:val="18"/>
                <w:szCs w:val="16"/>
              </w:rPr>
            </w:pPr>
            <w:r w:rsidRPr="00543179">
              <w:rPr>
                <w:sz w:val="18"/>
                <w:szCs w:val="16"/>
              </w:rPr>
              <w:t>What social and human resources exist in the community?</w:t>
            </w:r>
          </w:p>
          <w:p w:rsidR="00CB0E94" w:rsidRPr="00543179" w:rsidRDefault="00CB0E94" w:rsidP="00FC028E">
            <w:pPr>
              <w:rPr>
                <w:sz w:val="18"/>
                <w:szCs w:val="16"/>
              </w:rPr>
            </w:pPr>
            <w:r w:rsidRPr="00543179">
              <w:rPr>
                <w:sz w:val="18"/>
                <w:szCs w:val="16"/>
              </w:rPr>
              <w:t xml:space="preserve">Community Tour: With at least two other practicum students revisit the community and collect evidence (e.g. artifacts, pictures, etc.) correlating to Yosso’s cultural community wealth framework. </w:t>
            </w:r>
          </w:p>
          <w:p w:rsidR="00CB0E94" w:rsidRPr="00543179" w:rsidRDefault="00CB0E94" w:rsidP="00FC028E">
            <w:pPr>
              <w:pStyle w:val="ListParagraph"/>
              <w:rPr>
                <w:sz w:val="18"/>
                <w:szCs w:val="16"/>
              </w:rPr>
            </w:pPr>
          </w:p>
        </w:tc>
        <w:tc>
          <w:tcPr>
            <w:tcW w:w="0" w:type="auto"/>
            <w:shd w:val="clear" w:color="auto" w:fill="FFFFFF" w:themeFill="background1"/>
          </w:tcPr>
          <w:p w:rsidR="00CB0E94" w:rsidRPr="00543179" w:rsidRDefault="00CB0E94" w:rsidP="00FC028E">
            <w:pPr>
              <w:rPr>
                <w:sz w:val="18"/>
                <w:szCs w:val="16"/>
              </w:rPr>
            </w:pPr>
            <w:r w:rsidRPr="00543179">
              <w:rPr>
                <w:sz w:val="18"/>
                <w:szCs w:val="16"/>
              </w:rPr>
              <w:t>11/7/13</w:t>
            </w:r>
          </w:p>
          <w:p w:rsidR="00CB0E94" w:rsidRPr="00543179" w:rsidRDefault="00CB0E94" w:rsidP="00FC028E">
            <w:pPr>
              <w:rPr>
                <w:sz w:val="18"/>
                <w:szCs w:val="16"/>
              </w:rPr>
            </w:pPr>
          </w:p>
          <w:p w:rsidR="00CB0E94" w:rsidRPr="00543179" w:rsidRDefault="00CB0E94" w:rsidP="00FC028E">
            <w:pPr>
              <w:rPr>
                <w:sz w:val="18"/>
                <w:szCs w:val="16"/>
              </w:rPr>
            </w:pPr>
          </w:p>
          <w:p w:rsidR="00CB0E94" w:rsidRPr="00543179" w:rsidRDefault="00CB0E94" w:rsidP="00FC028E">
            <w:pPr>
              <w:rPr>
                <w:sz w:val="18"/>
                <w:szCs w:val="16"/>
              </w:rPr>
            </w:pPr>
          </w:p>
          <w:p w:rsidR="00CB0E94" w:rsidRPr="00543179" w:rsidRDefault="00CB0E94" w:rsidP="00FC028E">
            <w:pPr>
              <w:rPr>
                <w:sz w:val="18"/>
                <w:szCs w:val="16"/>
              </w:rPr>
            </w:pPr>
          </w:p>
        </w:tc>
        <w:tc>
          <w:tcPr>
            <w:tcW w:w="4775" w:type="dxa"/>
            <w:shd w:val="clear" w:color="auto" w:fill="FFFFFF" w:themeFill="background1"/>
          </w:tcPr>
          <w:p w:rsidR="00CB0E94" w:rsidRPr="00543179" w:rsidRDefault="00CB0E94" w:rsidP="00FC028E">
            <w:pPr>
              <w:jc w:val="center"/>
              <w:rPr>
                <w:sz w:val="18"/>
                <w:szCs w:val="16"/>
              </w:rPr>
            </w:pPr>
            <w:r w:rsidRPr="00543179">
              <w:rPr>
                <w:sz w:val="18"/>
                <w:szCs w:val="16"/>
              </w:rPr>
              <w:t>Analysis and Influence of the Community</w:t>
            </w:r>
          </w:p>
          <w:p w:rsidR="00CB0E94" w:rsidRPr="00543179" w:rsidRDefault="00CB0E94" w:rsidP="00FC028E">
            <w:pPr>
              <w:rPr>
                <w:sz w:val="18"/>
                <w:szCs w:val="16"/>
              </w:rPr>
            </w:pPr>
            <w:r w:rsidRPr="00543179">
              <w:rPr>
                <w:sz w:val="18"/>
                <w:szCs w:val="16"/>
              </w:rPr>
              <w:t>Focus: organize, interpret, and analyze your field-notes</w:t>
            </w:r>
          </w:p>
          <w:p w:rsidR="00CB0E94" w:rsidRPr="00543179" w:rsidRDefault="00CB0E94" w:rsidP="00CB0E94">
            <w:pPr>
              <w:pStyle w:val="ListParagraph"/>
              <w:numPr>
                <w:ilvl w:val="0"/>
                <w:numId w:val="9"/>
              </w:numPr>
              <w:rPr>
                <w:sz w:val="18"/>
                <w:szCs w:val="16"/>
              </w:rPr>
            </w:pPr>
            <w:r w:rsidRPr="00543179">
              <w:rPr>
                <w:sz w:val="18"/>
                <w:szCs w:val="16"/>
              </w:rPr>
              <w:t>What surprised me? (tracking assumptions)</w:t>
            </w:r>
          </w:p>
          <w:p w:rsidR="00CB0E94" w:rsidRPr="00543179" w:rsidRDefault="00CB0E94" w:rsidP="00CB0E94">
            <w:pPr>
              <w:pStyle w:val="ListParagraph"/>
              <w:numPr>
                <w:ilvl w:val="0"/>
                <w:numId w:val="9"/>
              </w:numPr>
              <w:rPr>
                <w:sz w:val="18"/>
                <w:szCs w:val="16"/>
              </w:rPr>
            </w:pPr>
            <w:r w:rsidRPr="00543179">
              <w:rPr>
                <w:sz w:val="18"/>
                <w:szCs w:val="16"/>
              </w:rPr>
              <w:t>What intrigued me? (tracking positions)</w:t>
            </w:r>
          </w:p>
          <w:p w:rsidR="00CB0E94" w:rsidRDefault="00CB0E94" w:rsidP="00CB0E94">
            <w:pPr>
              <w:pStyle w:val="ListParagraph"/>
              <w:numPr>
                <w:ilvl w:val="0"/>
                <w:numId w:val="9"/>
              </w:numPr>
              <w:rPr>
                <w:sz w:val="18"/>
                <w:szCs w:val="16"/>
              </w:rPr>
            </w:pPr>
            <w:r w:rsidRPr="00543179">
              <w:rPr>
                <w:sz w:val="18"/>
                <w:szCs w:val="16"/>
              </w:rPr>
              <w:t>What disturbed me? (tracking tensions)</w:t>
            </w:r>
          </w:p>
          <w:p w:rsidR="00CB0E94" w:rsidRPr="00543179" w:rsidRDefault="00CB0E94" w:rsidP="00FC028E">
            <w:pPr>
              <w:pStyle w:val="ListParagraph"/>
              <w:rPr>
                <w:sz w:val="18"/>
                <w:szCs w:val="16"/>
              </w:rPr>
            </w:pPr>
          </w:p>
          <w:p w:rsidR="00CB0E94" w:rsidRDefault="00CB0E94" w:rsidP="00FC028E">
            <w:pPr>
              <w:rPr>
                <w:sz w:val="18"/>
                <w:szCs w:val="16"/>
              </w:rPr>
            </w:pPr>
            <w:r w:rsidRPr="00543179">
              <w:rPr>
                <w:sz w:val="18"/>
                <w:szCs w:val="16"/>
              </w:rPr>
              <w:t>How do this week’s observations in the community fit with the previous week’s observations in the school? What assumptions regarding student readiness, motivation for learning, family participation and community resources for student success?</w:t>
            </w:r>
          </w:p>
          <w:p w:rsidR="00CB0E94" w:rsidRPr="00543179" w:rsidRDefault="00CB0E94" w:rsidP="00FC028E">
            <w:pPr>
              <w:rPr>
                <w:sz w:val="18"/>
                <w:szCs w:val="16"/>
              </w:rPr>
            </w:pPr>
          </w:p>
          <w:p w:rsidR="00CB0E94" w:rsidRPr="00543179" w:rsidRDefault="00CB0E94" w:rsidP="00FC028E">
            <w:pPr>
              <w:rPr>
                <w:sz w:val="18"/>
                <w:szCs w:val="16"/>
              </w:rPr>
            </w:pPr>
            <w:r w:rsidRPr="00543179">
              <w:rPr>
                <w:sz w:val="18"/>
                <w:szCs w:val="16"/>
              </w:rPr>
              <w:t>What new questions emerge that could be asked in next week’s community visit?</w:t>
            </w:r>
          </w:p>
          <w:p w:rsidR="00CB0E94" w:rsidRPr="00543179" w:rsidRDefault="00CB0E94" w:rsidP="00FC028E">
            <w:pPr>
              <w:rPr>
                <w:sz w:val="18"/>
                <w:szCs w:val="16"/>
              </w:rPr>
            </w:pPr>
            <w:r w:rsidRPr="00543179">
              <w:rPr>
                <w:sz w:val="18"/>
                <w:szCs w:val="16"/>
              </w:rPr>
              <w:t xml:space="preserve">Protocol: </w:t>
            </w:r>
          </w:p>
          <w:p w:rsidR="00CB0E94" w:rsidRPr="00543179" w:rsidRDefault="00CB0E94" w:rsidP="00FC028E">
            <w:pPr>
              <w:rPr>
                <w:sz w:val="18"/>
                <w:szCs w:val="16"/>
              </w:rPr>
            </w:pPr>
            <w:r w:rsidRPr="00543179">
              <w:rPr>
                <w:sz w:val="18"/>
                <w:szCs w:val="16"/>
              </w:rPr>
              <w:t>Read: But that’s just good teaching (Ladson-Billings)</w:t>
            </w:r>
          </w:p>
          <w:p w:rsidR="00CB0E94" w:rsidRPr="00543179" w:rsidRDefault="00CB0E94" w:rsidP="00FC028E">
            <w:pPr>
              <w:rPr>
                <w:sz w:val="18"/>
                <w:szCs w:val="16"/>
              </w:rPr>
            </w:pPr>
            <w:r w:rsidRPr="00543179">
              <w:rPr>
                <w:sz w:val="18"/>
                <w:szCs w:val="16"/>
              </w:rPr>
              <w:t>Read: Culturally Responsive Teaching (</w:t>
            </w:r>
            <w:proofErr w:type="spellStart"/>
            <w:r w:rsidRPr="00543179">
              <w:rPr>
                <w:sz w:val="18"/>
                <w:szCs w:val="16"/>
              </w:rPr>
              <w:t>Varvus</w:t>
            </w:r>
            <w:proofErr w:type="spellEnd"/>
            <w:r w:rsidRPr="00543179">
              <w:rPr>
                <w:sz w:val="18"/>
                <w:szCs w:val="16"/>
              </w:rPr>
              <w:t>)</w:t>
            </w:r>
          </w:p>
        </w:tc>
      </w:tr>
      <w:tr w:rsidR="00CB0E94" w:rsidRPr="00543179" w:rsidTr="00FC028E">
        <w:tc>
          <w:tcPr>
            <w:tcW w:w="0" w:type="auto"/>
            <w:shd w:val="clear" w:color="auto" w:fill="FFFFFF" w:themeFill="background1"/>
          </w:tcPr>
          <w:p w:rsidR="00CB0E94" w:rsidRPr="00D83DD9" w:rsidRDefault="00CB0E94" w:rsidP="00FC028E">
            <w:pPr>
              <w:rPr>
                <w:sz w:val="18"/>
                <w:szCs w:val="16"/>
              </w:rPr>
            </w:pPr>
            <w:r w:rsidRPr="00D83DD9">
              <w:rPr>
                <w:sz w:val="18"/>
                <w:szCs w:val="16"/>
              </w:rPr>
              <w:t>11/13/13</w:t>
            </w:r>
          </w:p>
        </w:tc>
        <w:tc>
          <w:tcPr>
            <w:tcW w:w="0" w:type="auto"/>
            <w:shd w:val="clear" w:color="auto" w:fill="FFFFFF" w:themeFill="background1"/>
          </w:tcPr>
          <w:p w:rsidR="00CB0E94" w:rsidRDefault="00CB0E94" w:rsidP="00FC028E">
            <w:pPr>
              <w:jc w:val="center"/>
              <w:rPr>
                <w:sz w:val="18"/>
                <w:szCs w:val="16"/>
              </w:rPr>
            </w:pPr>
            <w:r w:rsidRPr="00543179">
              <w:rPr>
                <w:sz w:val="18"/>
                <w:szCs w:val="16"/>
              </w:rPr>
              <w:t>School/Classroom Observation</w:t>
            </w:r>
          </w:p>
          <w:p w:rsidR="00CB0E94" w:rsidRPr="00543179" w:rsidRDefault="00CB0E94" w:rsidP="00FC028E">
            <w:pPr>
              <w:jc w:val="center"/>
              <w:rPr>
                <w:sz w:val="18"/>
                <w:szCs w:val="16"/>
              </w:rPr>
            </w:pPr>
          </w:p>
          <w:p w:rsidR="00CB0E94" w:rsidRPr="00543179" w:rsidRDefault="00CB0E94" w:rsidP="00FC028E">
            <w:pPr>
              <w:rPr>
                <w:sz w:val="18"/>
                <w:szCs w:val="16"/>
              </w:rPr>
            </w:pPr>
            <w:r w:rsidRPr="00543179">
              <w:rPr>
                <w:sz w:val="18"/>
                <w:szCs w:val="16"/>
              </w:rPr>
              <w:t>Field-Notes Assignment:</w:t>
            </w:r>
          </w:p>
          <w:p w:rsidR="00CB0E94" w:rsidRPr="00543179" w:rsidRDefault="00CB0E94" w:rsidP="00CB0E94">
            <w:pPr>
              <w:pStyle w:val="ListParagraph"/>
              <w:numPr>
                <w:ilvl w:val="0"/>
                <w:numId w:val="8"/>
              </w:numPr>
              <w:rPr>
                <w:sz w:val="18"/>
                <w:szCs w:val="16"/>
              </w:rPr>
            </w:pPr>
            <w:r w:rsidRPr="00543179">
              <w:rPr>
                <w:sz w:val="18"/>
                <w:szCs w:val="16"/>
              </w:rPr>
              <w:t>What are the strengths of the school?</w:t>
            </w:r>
          </w:p>
          <w:p w:rsidR="00CB0E94" w:rsidRPr="00543179" w:rsidRDefault="00CB0E94" w:rsidP="00CB0E94">
            <w:pPr>
              <w:pStyle w:val="ListParagraph"/>
              <w:numPr>
                <w:ilvl w:val="0"/>
                <w:numId w:val="8"/>
              </w:numPr>
              <w:rPr>
                <w:sz w:val="18"/>
                <w:szCs w:val="16"/>
              </w:rPr>
            </w:pPr>
            <w:r w:rsidRPr="00543179">
              <w:rPr>
                <w:sz w:val="18"/>
                <w:szCs w:val="16"/>
              </w:rPr>
              <w:t>What resources are available</w:t>
            </w:r>
            <w:r>
              <w:rPr>
                <w:sz w:val="18"/>
                <w:szCs w:val="16"/>
              </w:rPr>
              <w:t xml:space="preserve"> for students/families</w:t>
            </w:r>
          </w:p>
          <w:p w:rsidR="00CB0E94" w:rsidRPr="00543179" w:rsidRDefault="00CB0E94" w:rsidP="00CB0E94">
            <w:pPr>
              <w:pStyle w:val="ListParagraph"/>
              <w:numPr>
                <w:ilvl w:val="0"/>
                <w:numId w:val="8"/>
              </w:numPr>
              <w:rPr>
                <w:sz w:val="18"/>
                <w:szCs w:val="16"/>
              </w:rPr>
            </w:pPr>
            <w:r w:rsidRPr="00543179">
              <w:rPr>
                <w:sz w:val="18"/>
                <w:szCs w:val="16"/>
              </w:rPr>
              <w:t>What are the demographics of the families and cultures in the school community</w:t>
            </w:r>
          </w:p>
          <w:p w:rsidR="00CB0E94" w:rsidRPr="00543179" w:rsidRDefault="00CB0E94" w:rsidP="00CB0E94">
            <w:pPr>
              <w:pStyle w:val="ListParagraph"/>
              <w:numPr>
                <w:ilvl w:val="0"/>
                <w:numId w:val="8"/>
              </w:numPr>
              <w:rPr>
                <w:sz w:val="18"/>
                <w:szCs w:val="16"/>
              </w:rPr>
            </w:pPr>
            <w:r w:rsidRPr="00543179">
              <w:rPr>
                <w:sz w:val="18"/>
                <w:szCs w:val="16"/>
              </w:rPr>
              <w:t>What evidence is present of the school’s collaboration of the community</w:t>
            </w:r>
            <w:r>
              <w:rPr>
                <w:sz w:val="18"/>
                <w:szCs w:val="16"/>
              </w:rPr>
              <w:t xml:space="preserve"> (be specific)</w:t>
            </w:r>
          </w:p>
          <w:p w:rsidR="00CB0E94" w:rsidRPr="00543179" w:rsidRDefault="00CB0E94" w:rsidP="00FC028E">
            <w:pPr>
              <w:rPr>
                <w:sz w:val="18"/>
                <w:szCs w:val="16"/>
              </w:rPr>
            </w:pPr>
            <w:r w:rsidRPr="00543179">
              <w:rPr>
                <w:sz w:val="18"/>
                <w:szCs w:val="16"/>
              </w:rPr>
              <w:t>Classroom Observation</w:t>
            </w:r>
          </w:p>
          <w:p w:rsidR="00CB0E94" w:rsidRPr="00543179" w:rsidRDefault="00CB0E94" w:rsidP="00CB0E94">
            <w:pPr>
              <w:pStyle w:val="ListParagraph"/>
              <w:numPr>
                <w:ilvl w:val="0"/>
                <w:numId w:val="11"/>
              </w:numPr>
              <w:rPr>
                <w:sz w:val="18"/>
                <w:szCs w:val="16"/>
              </w:rPr>
            </w:pPr>
            <w:r w:rsidRPr="00543179">
              <w:rPr>
                <w:sz w:val="18"/>
                <w:szCs w:val="16"/>
              </w:rPr>
              <w:t xml:space="preserve">Focus your attention on the teacher’s interactions…what evidence do you have of the teacher’s responsive to the various cultures present or not present in the school environment. </w:t>
            </w:r>
          </w:p>
          <w:p w:rsidR="00CB0E94" w:rsidRPr="00543179" w:rsidRDefault="00CB0E94" w:rsidP="00CB0E94">
            <w:pPr>
              <w:pStyle w:val="ListParagraph"/>
              <w:numPr>
                <w:ilvl w:val="0"/>
                <w:numId w:val="11"/>
              </w:numPr>
              <w:rPr>
                <w:sz w:val="18"/>
                <w:szCs w:val="16"/>
              </w:rPr>
            </w:pPr>
            <w:r w:rsidRPr="00543179">
              <w:rPr>
                <w:sz w:val="18"/>
                <w:szCs w:val="16"/>
              </w:rPr>
              <w:t>In a tour of the school, what evidence do yo</w:t>
            </w:r>
            <w:r>
              <w:rPr>
                <w:sz w:val="18"/>
                <w:szCs w:val="16"/>
              </w:rPr>
              <w:t>u see that indicates the school’s</w:t>
            </w:r>
            <w:r w:rsidRPr="00543179">
              <w:rPr>
                <w:sz w:val="18"/>
                <w:szCs w:val="16"/>
              </w:rPr>
              <w:t xml:space="preserve"> responsiveness to </w:t>
            </w:r>
            <w:r w:rsidRPr="00543179">
              <w:rPr>
                <w:sz w:val="18"/>
                <w:szCs w:val="16"/>
              </w:rPr>
              <w:lastRenderedPageBreak/>
              <w:t>changing demographics</w:t>
            </w:r>
            <w:r>
              <w:rPr>
                <w:sz w:val="18"/>
                <w:szCs w:val="16"/>
              </w:rPr>
              <w:t xml:space="preserve"> and issues of equity? (be specific)</w:t>
            </w:r>
          </w:p>
          <w:p w:rsidR="00CB0E94" w:rsidRPr="00543179" w:rsidRDefault="00CB0E94" w:rsidP="00FC028E">
            <w:pPr>
              <w:rPr>
                <w:sz w:val="18"/>
                <w:szCs w:val="16"/>
              </w:rPr>
            </w:pPr>
          </w:p>
        </w:tc>
        <w:tc>
          <w:tcPr>
            <w:tcW w:w="0" w:type="auto"/>
            <w:shd w:val="clear" w:color="auto" w:fill="FFFFFF" w:themeFill="background1"/>
          </w:tcPr>
          <w:p w:rsidR="00CB0E94" w:rsidRPr="00543179" w:rsidRDefault="00CB0E94" w:rsidP="00FC028E">
            <w:pPr>
              <w:rPr>
                <w:sz w:val="18"/>
                <w:szCs w:val="16"/>
              </w:rPr>
            </w:pPr>
            <w:r w:rsidRPr="00543179">
              <w:rPr>
                <w:sz w:val="18"/>
                <w:szCs w:val="16"/>
              </w:rPr>
              <w:lastRenderedPageBreak/>
              <w:t>11/14/13</w:t>
            </w:r>
          </w:p>
          <w:p w:rsidR="00CB0E94" w:rsidRPr="00543179" w:rsidRDefault="00CB0E94" w:rsidP="00FC028E">
            <w:pPr>
              <w:rPr>
                <w:sz w:val="18"/>
                <w:szCs w:val="16"/>
              </w:rPr>
            </w:pPr>
          </w:p>
          <w:p w:rsidR="00CB0E94" w:rsidRPr="00543179" w:rsidRDefault="00CB0E94" w:rsidP="00FC028E">
            <w:pPr>
              <w:rPr>
                <w:sz w:val="18"/>
                <w:szCs w:val="16"/>
              </w:rPr>
            </w:pPr>
          </w:p>
          <w:p w:rsidR="00CB0E94" w:rsidRPr="00543179" w:rsidRDefault="00CB0E94" w:rsidP="00FC028E">
            <w:pPr>
              <w:rPr>
                <w:sz w:val="18"/>
                <w:szCs w:val="16"/>
              </w:rPr>
            </w:pPr>
          </w:p>
        </w:tc>
        <w:tc>
          <w:tcPr>
            <w:tcW w:w="4775" w:type="dxa"/>
            <w:shd w:val="clear" w:color="auto" w:fill="FFFFFF" w:themeFill="background1"/>
          </w:tcPr>
          <w:p w:rsidR="00CB0E94" w:rsidRDefault="00CB0E94" w:rsidP="00FC028E">
            <w:pPr>
              <w:jc w:val="center"/>
              <w:rPr>
                <w:sz w:val="18"/>
                <w:szCs w:val="16"/>
              </w:rPr>
            </w:pPr>
            <w:r w:rsidRPr="00543179">
              <w:rPr>
                <w:sz w:val="18"/>
                <w:szCs w:val="16"/>
              </w:rPr>
              <w:t>Analysis and Influence of the School and Classroom</w:t>
            </w:r>
          </w:p>
          <w:p w:rsidR="00CB0E94" w:rsidRPr="00543179" w:rsidRDefault="00CB0E94" w:rsidP="00FC028E">
            <w:pPr>
              <w:jc w:val="center"/>
              <w:rPr>
                <w:sz w:val="18"/>
                <w:szCs w:val="16"/>
              </w:rPr>
            </w:pPr>
          </w:p>
          <w:p w:rsidR="00CB0E94" w:rsidRPr="00543179" w:rsidRDefault="00CB0E94" w:rsidP="00FC028E">
            <w:pPr>
              <w:rPr>
                <w:sz w:val="18"/>
                <w:szCs w:val="16"/>
              </w:rPr>
            </w:pPr>
            <w:r w:rsidRPr="00543179">
              <w:rPr>
                <w:sz w:val="18"/>
                <w:szCs w:val="16"/>
              </w:rPr>
              <w:t>Focus: organize, interpret, and analyze your field-notes</w:t>
            </w:r>
          </w:p>
          <w:p w:rsidR="00CB0E94" w:rsidRPr="00543179" w:rsidRDefault="00CB0E94" w:rsidP="00FC028E">
            <w:pPr>
              <w:rPr>
                <w:sz w:val="18"/>
                <w:szCs w:val="16"/>
              </w:rPr>
            </w:pPr>
            <w:r w:rsidRPr="00543179">
              <w:rPr>
                <w:sz w:val="18"/>
                <w:szCs w:val="16"/>
              </w:rPr>
              <w:t>Summative Reflection:</w:t>
            </w:r>
          </w:p>
          <w:p w:rsidR="00CB0E94" w:rsidRPr="00543179" w:rsidRDefault="00CB0E94" w:rsidP="00CB0E94">
            <w:pPr>
              <w:pStyle w:val="ListParagraph"/>
              <w:numPr>
                <w:ilvl w:val="0"/>
                <w:numId w:val="10"/>
              </w:numPr>
              <w:rPr>
                <w:sz w:val="18"/>
                <w:szCs w:val="16"/>
              </w:rPr>
            </w:pPr>
            <w:r w:rsidRPr="00543179">
              <w:rPr>
                <w:sz w:val="18"/>
                <w:szCs w:val="16"/>
              </w:rPr>
              <w:t>What did I learn about myself as a person and as an emerging teacher?</w:t>
            </w:r>
          </w:p>
          <w:p w:rsidR="00CB0E94" w:rsidRPr="00543179" w:rsidRDefault="00CB0E94" w:rsidP="00CB0E94">
            <w:pPr>
              <w:pStyle w:val="ListParagraph"/>
              <w:numPr>
                <w:ilvl w:val="0"/>
                <w:numId w:val="10"/>
              </w:numPr>
              <w:rPr>
                <w:sz w:val="18"/>
                <w:szCs w:val="16"/>
              </w:rPr>
            </w:pPr>
            <w:r w:rsidRPr="00543179">
              <w:rPr>
                <w:sz w:val="18"/>
                <w:szCs w:val="16"/>
              </w:rPr>
              <w:t xml:space="preserve"> What are my strengths? How do I need to grow?</w:t>
            </w:r>
          </w:p>
          <w:p w:rsidR="00CB0E94" w:rsidRPr="00543179" w:rsidRDefault="00CB0E94" w:rsidP="00CB0E94">
            <w:pPr>
              <w:pStyle w:val="ListParagraph"/>
              <w:numPr>
                <w:ilvl w:val="0"/>
                <w:numId w:val="10"/>
              </w:numPr>
              <w:rPr>
                <w:sz w:val="18"/>
                <w:szCs w:val="16"/>
              </w:rPr>
            </w:pPr>
            <w:r w:rsidRPr="00543179">
              <w:rPr>
                <w:sz w:val="18"/>
                <w:szCs w:val="16"/>
              </w:rPr>
              <w:t>What are the implications of this work?</w:t>
            </w:r>
          </w:p>
          <w:p w:rsidR="00CB0E94" w:rsidRPr="00543179" w:rsidRDefault="00CB0E94" w:rsidP="00CB0E94">
            <w:pPr>
              <w:pStyle w:val="ListParagraph"/>
              <w:numPr>
                <w:ilvl w:val="0"/>
                <w:numId w:val="10"/>
              </w:numPr>
              <w:rPr>
                <w:sz w:val="18"/>
                <w:szCs w:val="16"/>
              </w:rPr>
            </w:pPr>
            <w:r w:rsidRPr="00543179">
              <w:rPr>
                <w:sz w:val="18"/>
                <w:szCs w:val="16"/>
              </w:rPr>
              <w:t xml:space="preserve"> How does it translate into effective teaching practice</w:t>
            </w:r>
          </w:p>
          <w:p w:rsidR="00CB0E94" w:rsidRDefault="00CB0E94" w:rsidP="00CB0E94">
            <w:pPr>
              <w:pStyle w:val="ListParagraph"/>
              <w:numPr>
                <w:ilvl w:val="0"/>
                <w:numId w:val="10"/>
              </w:numPr>
              <w:rPr>
                <w:sz w:val="18"/>
                <w:szCs w:val="16"/>
              </w:rPr>
            </w:pPr>
            <w:r w:rsidRPr="00543179">
              <w:rPr>
                <w:sz w:val="18"/>
                <w:szCs w:val="16"/>
              </w:rPr>
              <w:t>What new thinking was constructed from this experience How have you changed the way your think and behave?</w:t>
            </w:r>
          </w:p>
          <w:p w:rsidR="00CB0E94" w:rsidRPr="00543179" w:rsidRDefault="00CB0E94" w:rsidP="00FC028E">
            <w:pPr>
              <w:pStyle w:val="ListParagraph"/>
              <w:rPr>
                <w:sz w:val="18"/>
                <w:szCs w:val="16"/>
              </w:rPr>
            </w:pPr>
          </w:p>
          <w:p w:rsidR="00CB0E94" w:rsidRPr="00543179" w:rsidRDefault="00CB0E94" w:rsidP="00FC028E">
            <w:pPr>
              <w:rPr>
                <w:sz w:val="18"/>
                <w:szCs w:val="16"/>
              </w:rPr>
            </w:pPr>
            <w:r w:rsidRPr="00543179">
              <w:rPr>
                <w:sz w:val="18"/>
                <w:szCs w:val="16"/>
              </w:rPr>
              <w:t>Action Plan:</w:t>
            </w:r>
          </w:p>
          <w:p w:rsidR="00CB0E94" w:rsidRPr="00543179" w:rsidRDefault="00CB0E94" w:rsidP="00FC028E">
            <w:pPr>
              <w:rPr>
                <w:sz w:val="18"/>
                <w:szCs w:val="16"/>
              </w:rPr>
            </w:pPr>
            <w:r w:rsidRPr="00543179">
              <w:rPr>
                <w:sz w:val="18"/>
                <w:szCs w:val="16"/>
              </w:rPr>
              <w:t xml:space="preserve">What do you need to build relationships with the students in your practicum? What interactions (be specific) will lend </w:t>
            </w:r>
            <w:r w:rsidRPr="00543179">
              <w:rPr>
                <w:sz w:val="18"/>
                <w:szCs w:val="16"/>
              </w:rPr>
              <w:lastRenderedPageBreak/>
              <w:t>th</w:t>
            </w:r>
            <w:r>
              <w:rPr>
                <w:sz w:val="18"/>
                <w:szCs w:val="16"/>
              </w:rPr>
              <w:t>emselves to such relationships?</w:t>
            </w:r>
          </w:p>
          <w:p w:rsidR="00CB0E94" w:rsidRPr="00543179" w:rsidRDefault="00CB0E94" w:rsidP="00FC028E">
            <w:pPr>
              <w:rPr>
                <w:sz w:val="18"/>
                <w:szCs w:val="16"/>
              </w:rPr>
            </w:pPr>
          </w:p>
          <w:p w:rsidR="00CB0E94" w:rsidRPr="00543179" w:rsidRDefault="00CB0E94" w:rsidP="00FC028E">
            <w:pPr>
              <w:rPr>
                <w:sz w:val="18"/>
                <w:szCs w:val="16"/>
              </w:rPr>
            </w:pPr>
            <w:r w:rsidRPr="00543179">
              <w:rPr>
                <w:sz w:val="18"/>
                <w:szCs w:val="16"/>
              </w:rPr>
              <w:t xml:space="preserve">School Context Assignment: </w:t>
            </w:r>
          </w:p>
          <w:p w:rsidR="00CB0E94" w:rsidRPr="00543179" w:rsidRDefault="00CB0E94" w:rsidP="00FC028E">
            <w:pPr>
              <w:rPr>
                <w:sz w:val="18"/>
                <w:szCs w:val="16"/>
              </w:rPr>
            </w:pPr>
          </w:p>
          <w:p w:rsidR="00CB0E94" w:rsidRPr="00543179" w:rsidRDefault="00CB0E94" w:rsidP="00FC028E">
            <w:pPr>
              <w:rPr>
                <w:sz w:val="18"/>
                <w:szCs w:val="16"/>
              </w:rPr>
            </w:pPr>
          </w:p>
        </w:tc>
      </w:tr>
      <w:tr w:rsidR="00CB0E94" w:rsidRPr="0098032C" w:rsidTr="00FC028E">
        <w:tc>
          <w:tcPr>
            <w:tcW w:w="0" w:type="auto"/>
            <w:shd w:val="clear" w:color="auto" w:fill="auto"/>
          </w:tcPr>
          <w:p w:rsidR="00CB0E94" w:rsidRPr="008F3374" w:rsidRDefault="00CB0E94" w:rsidP="00FC028E">
            <w:pPr>
              <w:spacing w:line="600" w:lineRule="auto"/>
              <w:rPr>
                <w:rFonts w:asciiTheme="majorHAnsi" w:hAnsiTheme="majorHAnsi"/>
                <w:sz w:val="18"/>
                <w:szCs w:val="18"/>
              </w:rPr>
            </w:pPr>
            <w:r w:rsidRPr="008F3374">
              <w:rPr>
                <w:rFonts w:asciiTheme="majorHAnsi" w:hAnsiTheme="majorHAnsi"/>
                <w:sz w:val="18"/>
                <w:szCs w:val="18"/>
              </w:rPr>
              <w:lastRenderedPageBreak/>
              <w:t>Eight</w:t>
            </w:r>
          </w:p>
        </w:tc>
        <w:tc>
          <w:tcPr>
            <w:tcW w:w="0" w:type="auto"/>
            <w:shd w:val="clear" w:color="auto" w:fill="auto"/>
          </w:tcPr>
          <w:p w:rsidR="00CB0E94" w:rsidRDefault="00CB0E94" w:rsidP="00FC028E">
            <w:pPr>
              <w:rPr>
                <w:rFonts w:asciiTheme="majorHAnsi" w:hAnsiTheme="majorHAnsi"/>
                <w:sz w:val="18"/>
                <w:szCs w:val="18"/>
              </w:rPr>
            </w:pPr>
            <w:r w:rsidRPr="008F3374">
              <w:rPr>
                <w:rFonts w:asciiTheme="majorHAnsi" w:hAnsiTheme="majorHAnsi"/>
                <w:sz w:val="18"/>
                <w:szCs w:val="18"/>
              </w:rPr>
              <w:t>Practicum</w:t>
            </w:r>
            <w:r>
              <w:rPr>
                <w:rFonts w:asciiTheme="majorHAnsi" w:hAnsiTheme="majorHAnsi"/>
                <w:sz w:val="18"/>
                <w:szCs w:val="18"/>
              </w:rPr>
              <w:t xml:space="preserve"> Site</w:t>
            </w:r>
          </w:p>
          <w:p w:rsidR="00CB0E94" w:rsidRDefault="00CB0E94" w:rsidP="00FC028E">
            <w:pPr>
              <w:rPr>
                <w:rFonts w:asciiTheme="majorHAnsi" w:hAnsiTheme="majorHAnsi"/>
                <w:sz w:val="18"/>
                <w:szCs w:val="18"/>
              </w:rPr>
            </w:pPr>
            <w:r>
              <w:rPr>
                <w:rFonts w:asciiTheme="majorHAnsi" w:hAnsiTheme="majorHAnsi"/>
                <w:sz w:val="18"/>
                <w:szCs w:val="18"/>
              </w:rPr>
              <w:t>Field-work (begin collecting data for assignment)</w:t>
            </w:r>
          </w:p>
          <w:p w:rsidR="00CB0E94" w:rsidRPr="0098032C" w:rsidRDefault="00CB0E94" w:rsidP="00FC028E">
            <w:pPr>
              <w:rPr>
                <w:rFonts w:ascii="Cambria" w:hAnsi="Cambria"/>
                <w:sz w:val="18"/>
                <w:szCs w:val="18"/>
                <w:u w:val="single"/>
              </w:rPr>
            </w:pPr>
            <w:r w:rsidRPr="0098032C">
              <w:rPr>
                <w:rFonts w:ascii="Cambria" w:hAnsi="Cambria"/>
                <w:sz w:val="18"/>
                <w:szCs w:val="18"/>
                <w:u w:val="single"/>
              </w:rPr>
              <w:t>Community &amp; School Contextual Assignment</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Analysis and Influence of the Community</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With the other practicum students in your school, conduct a walking tour of the neighborhood around the school.</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What are the community strengths?</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What resources are available? Frame the resources in the context of community cultural wealth</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Analysis and Influence of the Family/Culture</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Gather demographic data about the families and cultures in the school community.</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What are the implications of this data?</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Analysis and Influence of the School Environment</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 xml:space="preserve">Observe the school environment </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Describe the interactions you see. In what ways is the teacher operating from a culturally relevant/responsive manner</w:t>
            </w:r>
          </w:p>
          <w:p w:rsidR="00CB0E94" w:rsidRPr="0098032C" w:rsidRDefault="00CB0E94" w:rsidP="00CB0E94">
            <w:pPr>
              <w:pStyle w:val="ListParagraph"/>
              <w:numPr>
                <w:ilvl w:val="0"/>
                <w:numId w:val="18"/>
              </w:numPr>
              <w:rPr>
                <w:rFonts w:ascii="Cambria" w:hAnsi="Cambria"/>
                <w:sz w:val="18"/>
                <w:szCs w:val="18"/>
              </w:rPr>
            </w:pPr>
            <w:r w:rsidRPr="0098032C">
              <w:rPr>
                <w:rFonts w:ascii="Cambria" w:hAnsi="Cambria"/>
                <w:sz w:val="18"/>
                <w:szCs w:val="18"/>
              </w:rPr>
              <w:t>Use concrete examples.</w:t>
            </w:r>
          </w:p>
          <w:p w:rsidR="00CB0E94" w:rsidRPr="008F3374" w:rsidRDefault="00CB0E94" w:rsidP="00FC028E">
            <w:pPr>
              <w:spacing w:line="600" w:lineRule="auto"/>
              <w:rPr>
                <w:rFonts w:asciiTheme="majorHAnsi" w:hAnsiTheme="majorHAnsi"/>
                <w:sz w:val="18"/>
                <w:szCs w:val="18"/>
              </w:rPr>
            </w:pPr>
          </w:p>
        </w:tc>
        <w:tc>
          <w:tcPr>
            <w:tcW w:w="0" w:type="auto"/>
            <w:shd w:val="clear" w:color="auto" w:fill="auto"/>
          </w:tcPr>
          <w:p w:rsidR="00CB0E94" w:rsidRPr="008F3374" w:rsidRDefault="00CB0E94" w:rsidP="00FC028E">
            <w:pPr>
              <w:spacing w:line="600" w:lineRule="auto"/>
              <w:rPr>
                <w:rFonts w:asciiTheme="majorHAnsi" w:hAnsiTheme="majorHAnsi"/>
                <w:sz w:val="18"/>
                <w:szCs w:val="18"/>
              </w:rPr>
            </w:pPr>
          </w:p>
        </w:tc>
        <w:tc>
          <w:tcPr>
            <w:tcW w:w="4775" w:type="dxa"/>
            <w:shd w:val="clear" w:color="auto" w:fill="auto"/>
          </w:tcPr>
          <w:p w:rsidR="00CB0E94" w:rsidRDefault="00CB0E94" w:rsidP="00FC028E">
            <w:pPr>
              <w:rPr>
                <w:rFonts w:asciiTheme="majorHAnsi" w:hAnsiTheme="majorHAnsi"/>
                <w:sz w:val="18"/>
                <w:szCs w:val="18"/>
              </w:rPr>
            </w:pPr>
            <w:r>
              <w:rPr>
                <w:rFonts w:asciiTheme="majorHAnsi" w:hAnsiTheme="majorHAnsi"/>
                <w:sz w:val="18"/>
                <w:szCs w:val="18"/>
              </w:rPr>
              <w:t>Practicum Site</w:t>
            </w:r>
          </w:p>
          <w:p w:rsidR="00CB0E94" w:rsidRDefault="00CB0E94" w:rsidP="00FC028E">
            <w:pPr>
              <w:rPr>
                <w:rFonts w:asciiTheme="majorHAnsi" w:hAnsiTheme="majorHAnsi"/>
                <w:sz w:val="18"/>
                <w:szCs w:val="18"/>
              </w:rPr>
            </w:pPr>
            <w:r>
              <w:rPr>
                <w:rFonts w:asciiTheme="majorHAnsi" w:hAnsiTheme="majorHAnsi"/>
                <w:sz w:val="18"/>
                <w:szCs w:val="18"/>
              </w:rPr>
              <w:t xml:space="preserve">Field-work (continue collecting data for assignment) </w:t>
            </w:r>
          </w:p>
          <w:p w:rsidR="00CB0E94" w:rsidRDefault="00CB0E94" w:rsidP="00FC028E">
            <w:pPr>
              <w:rPr>
                <w:rFonts w:asciiTheme="majorHAnsi" w:hAnsiTheme="majorHAnsi"/>
                <w:sz w:val="18"/>
                <w:szCs w:val="18"/>
              </w:rPr>
            </w:pPr>
          </w:p>
          <w:p w:rsidR="00CB0E94" w:rsidRPr="0098032C" w:rsidRDefault="00CB0E94" w:rsidP="00FC028E">
            <w:pPr>
              <w:rPr>
                <w:rFonts w:ascii="Cambria" w:hAnsi="Cambria"/>
                <w:sz w:val="18"/>
                <w:szCs w:val="18"/>
                <w:u w:val="single"/>
              </w:rPr>
            </w:pPr>
            <w:r w:rsidRPr="0098032C">
              <w:rPr>
                <w:rFonts w:ascii="Cambria" w:hAnsi="Cambria"/>
                <w:sz w:val="18"/>
                <w:szCs w:val="18"/>
                <w:u w:val="single"/>
              </w:rPr>
              <w:t>Community &amp; School Contextual Assignment</w:t>
            </w:r>
          </w:p>
          <w:p w:rsidR="00CB0E94" w:rsidRDefault="00CB0E94" w:rsidP="00FC028E">
            <w:pPr>
              <w:spacing w:line="600" w:lineRule="auto"/>
              <w:rPr>
                <w:rFonts w:asciiTheme="majorHAnsi" w:hAnsiTheme="majorHAnsi"/>
                <w:sz w:val="18"/>
                <w:szCs w:val="18"/>
              </w:rPr>
            </w:pPr>
          </w:p>
          <w:p w:rsidR="00CB0E94" w:rsidRDefault="00CB0E94" w:rsidP="00FC028E">
            <w:pPr>
              <w:rPr>
                <w:rFonts w:asciiTheme="majorHAnsi" w:hAnsiTheme="majorHAnsi"/>
                <w:sz w:val="18"/>
                <w:szCs w:val="18"/>
              </w:rPr>
            </w:pPr>
          </w:p>
          <w:p w:rsidR="00CB0E94" w:rsidRDefault="00CB0E94" w:rsidP="00FC028E">
            <w:pPr>
              <w:rPr>
                <w:rFonts w:asciiTheme="majorHAnsi" w:hAnsiTheme="majorHAnsi"/>
                <w:sz w:val="18"/>
                <w:szCs w:val="18"/>
              </w:rPr>
            </w:pPr>
          </w:p>
          <w:p w:rsidR="00CB0E94" w:rsidRDefault="00CB0E94" w:rsidP="00FC028E">
            <w:pPr>
              <w:tabs>
                <w:tab w:val="left" w:pos="1365"/>
              </w:tabs>
              <w:rPr>
                <w:rFonts w:asciiTheme="majorHAnsi" w:hAnsiTheme="majorHAnsi"/>
                <w:sz w:val="18"/>
                <w:szCs w:val="18"/>
              </w:rPr>
            </w:pPr>
            <w:r>
              <w:rPr>
                <w:rFonts w:asciiTheme="majorHAnsi" w:hAnsiTheme="majorHAnsi"/>
                <w:sz w:val="18"/>
                <w:szCs w:val="18"/>
              </w:rPr>
              <w:tab/>
            </w:r>
          </w:p>
          <w:p w:rsidR="00CB0E94" w:rsidRPr="0098032C" w:rsidRDefault="00CB0E94" w:rsidP="00FC028E">
            <w:pPr>
              <w:tabs>
                <w:tab w:val="left" w:pos="1365"/>
              </w:tabs>
              <w:rPr>
                <w:rFonts w:asciiTheme="majorHAnsi" w:hAnsiTheme="majorHAnsi"/>
                <w:sz w:val="18"/>
                <w:szCs w:val="18"/>
              </w:rPr>
            </w:pPr>
          </w:p>
        </w:tc>
      </w:tr>
      <w:tr w:rsidR="00CB0E94" w:rsidRPr="008F3374" w:rsidTr="00FC028E">
        <w:tc>
          <w:tcPr>
            <w:tcW w:w="0" w:type="auto"/>
            <w:shd w:val="clear" w:color="auto" w:fill="auto"/>
          </w:tcPr>
          <w:p w:rsidR="00CB0E94" w:rsidRPr="008F3374" w:rsidRDefault="00CB0E94" w:rsidP="00FC028E">
            <w:pPr>
              <w:spacing w:line="600" w:lineRule="auto"/>
              <w:rPr>
                <w:rFonts w:asciiTheme="majorHAnsi" w:hAnsiTheme="majorHAnsi"/>
                <w:sz w:val="18"/>
                <w:szCs w:val="18"/>
              </w:rPr>
            </w:pPr>
            <w:r w:rsidRPr="008F3374">
              <w:rPr>
                <w:rFonts w:asciiTheme="majorHAnsi" w:hAnsiTheme="majorHAnsi"/>
                <w:sz w:val="18"/>
                <w:szCs w:val="18"/>
              </w:rPr>
              <w:t>Nine</w:t>
            </w:r>
          </w:p>
        </w:tc>
        <w:tc>
          <w:tcPr>
            <w:tcW w:w="0" w:type="auto"/>
            <w:shd w:val="clear" w:color="auto" w:fill="auto"/>
          </w:tcPr>
          <w:p w:rsidR="00CB0E94" w:rsidRDefault="00CB0E94" w:rsidP="00FC028E">
            <w:pPr>
              <w:rPr>
                <w:rFonts w:asciiTheme="majorHAnsi" w:hAnsiTheme="majorHAnsi"/>
                <w:sz w:val="18"/>
                <w:szCs w:val="18"/>
              </w:rPr>
            </w:pPr>
            <w:r w:rsidRPr="008F3374">
              <w:rPr>
                <w:rFonts w:asciiTheme="majorHAnsi" w:hAnsiTheme="majorHAnsi"/>
                <w:sz w:val="18"/>
                <w:szCs w:val="18"/>
              </w:rPr>
              <w:t>Practicum</w:t>
            </w:r>
            <w:r>
              <w:rPr>
                <w:rFonts w:asciiTheme="majorHAnsi" w:hAnsiTheme="majorHAnsi"/>
                <w:sz w:val="18"/>
                <w:szCs w:val="18"/>
              </w:rPr>
              <w:t xml:space="preserve"> Site</w:t>
            </w:r>
          </w:p>
          <w:p w:rsidR="00CB0E94" w:rsidRDefault="00CB0E94" w:rsidP="00FC028E">
            <w:pPr>
              <w:rPr>
                <w:rFonts w:asciiTheme="majorHAnsi" w:hAnsiTheme="majorHAnsi"/>
                <w:sz w:val="18"/>
                <w:szCs w:val="18"/>
              </w:rPr>
            </w:pPr>
            <w:r>
              <w:rPr>
                <w:rFonts w:asciiTheme="majorHAnsi" w:hAnsiTheme="majorHAnsi"/>
                <w:sz w:val="18"/>
                <w:szCs w:val="18"/>
              </w:rPr>
              <w:t xml:space="preserve">Field-work (continue collecting data for assignment) </w:t>
            </w:r>
          </w:p>
          <w:p w:rsidR="00CB0E94" w:rsidRPr="008F3374" w:rsidRDefault="00CB0E94" w:rsidP="00FC028E">
            <w:pPr>
              <w:spacing w:line="600" w:lineRule="auto"/>
              <w:rPr>
                <w:rFonts w:asciiTheme="majorHAnsi" w:hAnsiTheme="majorHAnsi"/>
                <w:sz w:val="18"/>
                <w:szCs w:val="18"/>
              </w:rPr>
            </w:pPr>
          </w:p>
        </w:tc>
        <w:tc>
          <w:tcPr>
            <w:tcW w:w="0" w:type="auto"/>
            <w:shd w:val="clear" w:color="auto" w:fill="auto"/>
          </w:tcPr>
          <w:p w:rsidR="00CB0E94" w:rsidRPr="008F3374" w:rsidRDefault="00CB0E94" w:rsidP="00FC028E">
            <w:pPr>
              <w:spacing w:line="600" w:lineRule="auto"/>
              <w:rPr>
                <w:rFonts w:asciiTheme="majorHAnsi" w:hAnsiTheme="majorHAnsi"/>
                <w:sz w:val="18"/>
                <w:szCs w:val="18"/>
              </w:rPr>
            </w:pPr>
          </w:p>
        </w:tc>
        <w:tc>
          <w:tcPr>
            <w:tcW w:w="4775" w:type="dxa"/>
            <w:shd w:val="clear" w:color="auto" w:fill="auto"/>
          </w:tcPr>
          <w:p w:rsidR="00CB0E94" w:rsidRDefault="00CB0E94" w:rsidP="00FC028E">
            <w:pPr>
              <w:rPr>
                <w:rFonts w:asciiTheme="majorHAnsi" w:hAnsiTheme="majorHAnsi"/>
                <w:sz w:val="18"/>
                <w:szCs w:val="18"/>
              </w:rPr>
            </w:pPr>
            <w:r>
              <w:rPr>
                <w:rFonts w:asciiTheme="majorHAnsi" w:hAnsiTheme="majorHAnsi"/>
                <w:sz w:val="18"/>
                <w:szCs w:val="18"/>
              </w:rPr>
              <w:t>Practicum Site</w:t>
            </w:r>
          </w:p>
          <w:p w:rsidR="00CB0E94" w:rsidRPr="0098032C" w:rsidRDefault="00CB0E94" w:rsidP="00FC028E">
            <w:pPr>
              <w:rPr>
                <w:rFonts w:ascii="Cambria" w:hAnsi="Cambria"/>
                <w:u w:val="single"/>
              </w:rPr>
            </w:pPr>
            <w:r>
              <w:rPr>
                <w:rFonts w:asciiTheme="majorHAnsi" w:hAnsiTheme="majorHAnsi"/>
                <w:sz w:val="18"/>
                <w:szCs w:val="18"/>
              </w:rPr>
              <w:t xml:space="preserve">Assignment: </w:t>
            </w:r>
            <w:r w:rsidRPr="0098032C">
              <w:rPr>
                <w:rFonts w:ascii="Cambria" w:hAnsi="Cambria"/>
                <w:sz w:val="18"/>
                <w:szCs w:val="18"/>
                <w:u w:val="single"/>
              </w:rPr>
              <w:t>Community &amp; School Contextual Assignment-Due</w:t>
            </w:r>
            <w:r w:rsidR="00797EC0">
              <w:rPr>
                <w:rFonts w:ascii="Cambria" w:hAnsi="Cambria"/>
                <w:sz w:val="18"/>
                <w:szCs w:val="18"/>
                <w:u w:val="single"/>
              </w:rPr>
              <w:t xml:space="preserve"> electronically by 11:55</w:t>
            </w:r>
            <w:r>
              <w:rPr>
                <w:rFonts w:ascii="Cambria" w:hAnsi="Cambria"/>
                <w:sz w:val="18"/>
                <w:szCs w:val="18"/>
                <w:u w:val="single"/>
              </w:rPr>
              <w:t>pm to Moodle</w:t>
            </w:r>
          </w:p>
          <w:p w:rsidR="00CB0E94" w:rsidRPr="008F3374" w:rsidRDefault="00CB0E94" w:rsidP="00FC028E">
            <w:pPr>
              <w:spacing w:line="600" w:lineRule="auto"/>
              <w:rPr>
                <w:rFonts w:asciiTheme="majorHAnsi" w:hAnsiTheme="majorHAnsi"/>
                <w:sz w:val="18"/>
                <w:szCs w:val="18"/>
              </w:rPr>
            </w:pPr>
          </w:p>
        </w:tc>
      </w:tr>
      <w:tr w:rsidR="00CB0E94" w:rsidRPr="008F3374" w:rsidTr="00FC028E">
        <w:tc>
          <w:tcPr>
            <w:tcW w:w="0" w:type="auto"/>
            <w:shd w:val="clear" w:color="auto" w:fill="auto"/>
          </w:tcPr>
          <w:p w:rsidR="00CB0E94" w:rsidRPr="008F3374" w:rsidRDefault="00CB0E94" w:rsidP="00FC028E">
            <w:pPr>
              <w:spacing w:line="600" w:lineRule="auto"/>
              <w:rPr>
                <w:rFonts w:asciiTheme="majorHAnsi" w:hAnsiTheme="majorHAnsi"/>
                <w:sz w:val="18"/>
                <w:szCs w:val="18"/>
              </w:rPr>
            </w:pPr>
            <w:r w:rsidRPr="008F3374">
              <w:rPr>
                <w:rFonts w:asciiTheme="majorHAnsi" w:hAnsiTheme="majorHAnsi"/>
                <w:sz w:val="18"/>
                <w:szCs w:val="18"/>
              </w:rPr>
              <w:t>Ten</w:t>
            </w:r>
          </w:p>
        </w:tc>
        <w:tc>
          <w:tcPr>
            <w:tcW w:w="0" w:type="auto"/>
            <w:shd w:val="clear" w:color="auto" w:fill="auto"/>
          </w:tcPr>
          <w:p w:rsidR="00CB0E94" w:rsidRPr="008F3374" w:rsidRDefault="00CB0E94" w:rsidP="00FC028E">
            <w:pPr>
              <w:spacing w:line="600" w:lineRule="auto"/>
              <w:rPr>
                <w:rFonts w:asciiTheme="majorHAnsi" w:hAnsiTheme="majorHAnsi"/>
                <w:sz w:val="18"/>
                <w:szCs w:val="18"/>
              </w:rPr>
            </w:pPr>
            <w:r w:rsidRPr="008F3374">
              <w:rPr>
                <w:rFonts w:asciiTheme="majorHAnsi" w:hAnsiTheme="majorHAnsi"/>
                <w:sz w:val="18"/>
                <w:szCs w:val="18"/>
              </w:rPr>
              <w:t>Practicum</w:t>
            </w:r>
            <w:r>
              <w:rPr>
                <w:rFonts w:asciiTheme="majorHAnsi" w:hAnsiTheme="majorHAnsi"/>
                <w:sz w:val="18"/>
                <w:szCs w:val="18"/>
              </w:rPr>
              <w:t xml:space="preserve"> Site</w:t>
            </w:r>
          </w:p>
        </w:tc>
        <w:tc>
          <w:tcPr>
            <w:tcW w:w="0" w:type="auto"/>
            <w:shd w:val="clear" w:color="auto" w:fill="auto"/>
          </w:tcPr>
          <w:p w:rsidR="00CB0E94" w:rsidRPr="008F3374" w:rsidRDefault="00CB0E94" w:rsidP="00FC028E">
            <w:pPr>
              <w:spacing w:line="600" w:lineRule="auto"/>
              <w:rPr>
                <w:rFonts w:asciiTheme="majorHAnsi" w:hAnsiTheme="majorHAnsi"/>
                <w:sz w:val="18"/>
                <w:szCs w:val="18"/>
              </w:rPr>
            </w:pPr>
          </w:p>
        </w:tc>
        <w:tc>
          <w:tcPr>
            <w:tcW w:w="4775" w:type="dxa"/>
            <w:shd w:val="clear" w:color="auto" w:fill="auto"/>
          </w:tcPr>
          <w:p w:rsidR="00CB0E94" w:rsidRPr="008F3374" w:rsidRDefault="00CB0E94" w:rsidP="00FC028E">
            <w:pPr>
              <w:spacing w:line="600" w:lineRule="auto"/>
              <w:rPr>
                <w:rFonts w:asciiTheme="majorHAnsi" w:hAnsiTheme="majorHAnsi"/>
                <w:sz w:val="18"/>
                <w:szCs w:val="18"/>
              </w:rPr>
            </w:pPr>
            <w:r>
              <w:rPr>
                <w:rFonts w:asciiTheme="majorHAnsi" w:hAnsiTheme="majorHAnsi"/>
                <w:sz w:val="18"/>
                <w:szCs w:val="18"/>
              </w:rPr>
              <w:t>Practicum Site</w:t>
            </w:r>
          </w:p>
        </w:tc>
      </w:tr>
    </w:tbl>
    <w:p w:rsidR="00F82873" w:rsidRDefault="00F82873" w:rsidP="006A7DE5">
      <w:pPr>
        <w:spacing w:line="276" w:lineRule="auto"/>
        <w:rPr>
          <w:sz w:val="20"/>
          <w:szCs w:val="20"/>
        </w:rPr>
      </w:pPr>
    </w:p>
    <w:p w:rsidR="00F82873" w:rsidRDefault="00F82873">
      <w:pPr>
        <w:spacing w:after="200" w:line="276" w:lineRule="auto"/>
        <w:rPr>
          <w:sz w:val="20"/>
          <w:szCs w:val="20"/>
        </w:rPr>
      </w:pPr>
      <w:r>
        <w:rPr>
          <w:sz w:val="20"/>
          <w:szCs w:val="20"/>
        </w:rPr>
        <w:br w:type="page"/>
      </w:r>
    </w:p>
    <w:p w:rsidR="00F82873" w:rsidRPr="00AC622F" w:rsidRDefault="00F82873" w:rsidP="00F82873">
      <w:pPr>
        <w:jc w:val="center"/>
        <w:rPr>
          <w:rFonts w:ascii="Garamond" w:hAnsi="Garamond"/>
          <w:b/>
          <w:sz w:val="32"/>
        </w:rPr>
      </w:pPr>
      <w:r w:rsidRPr="00AC622F">
        <w:rPr>
          <w:rFonts w:ascii="Garamond" w:hAnsi="Garamond"/>
          <w:b/>
          <w:sz w:val="32"/>
        </w:rPr>
        <w:lastRenderedPageBreak/>
        <w:t>Practicum Experience</w:t>
      </w:r>
    </w:p>
    <w:p w:rsidR="00F82873" w:rsidRPr="00AC622F" w:rsidRDefault="00F82873" w:rsidP="00F82873">
      <w:pPr>
        <w:jc w:val="center"/>
        <w:rPr>
          <w:rFonts w:ascii="Garamond" w:hAnsi="Garamond"/>
          <w:b/>
          <w:sz w:val="28"/>
        </w:rPr>
      </w:pPr>
      <w:r w:rsidRPr="00AC622F">
        <w:rPr>
          <w:rFonts w:ascii="Garamond" w:hAnsi="Garamond"/>
          <w:b/>
          <w:sz w:val="28"/>
        </w:rPr>
        <w:t>Fall 2013</w:t>
      </w:r>
    </w:p>
    <w:p w:rsidR="00F82873" w:rsidRPr="00AC622F" w:rsidRDefault="00F82873" w:rsidP="00F82873">
      <w:pPr>
        <w:rPr>
          <w:rFonts w:ascii="Garamond" w:hAnsi="Garamond"/>
          <w:b/>
        </w:rPr>
      </w:pPr>
      <w:r>
        <w:rPr>
          <w:rFonts w:ascii="Garamond" w:hAnsi="Garamond"/>
          <w:b/>
        </w:rPr>
        <w:t>Purpose</w:t>
      </w:r>
    </w:p>
    <w:p w:rsidR="00F82873" w:rsidRPr="00AC622F" w:rsidRDefault="00F82873" w:rsidP="00F82873">
      <w:pPr>
        <w:rPr>
          <w:rFonts w:ascii="Garamond" w:hAnsi="Garamond"/>
        </w:rPr>
      </w:pPr>
      <w:r w:rsidRPr="00AC622F">
        <w:rPr>
          <w:rFonts w:ascii="Garamond" w:hAnsi="Garamond"/>
        </w:rPr>
        <w:t xml:space="preserve">Beginning in week 8 of the fall quarter, you will have ongoing opportunities to integrate your ideas about teaching and learning as you notice, explore, and reflect on your experiences in public school classrooms. We invite you to take a researcher stance during your practicum and approach all observations with curiosity. </w:t>
      </w:r>
    </w:p>
    <w:p w:rsidR="00F82873" w:rsidRPr="00AC622F" w:rsidRDefault="00F82873" w:rsidP="00F82873">
      <w:pPr>
        <w:rPr>
          <w:rFonts w:ascii="Garamond" w:hAnsi="Garamond"/>
        </w:rPr>
      </w:pPr>
    </w:p>
    <w:p w:rsidR="00F82873" w:rsidRPr="00AC622F" w:rsidRDefault="00F82873" w:rsidP="00F82873">
      <w:pPr>
        <w:rPr>
          <w:rFonts w:ascii="Garamond" w:hAnsi="Garamond"/>
        </w:rPr>
      </w:pPr>
      <w:r w:rsidRPr="00AC622F">
        <w:rPr>
          <w:rFonts w:ascii="Garamond" w:hAnsi="Garamond"/>
        </w:rPr>
        <w:t xml:space="preserve">The practicum experience is designed to support your integration of the knowledge and skills necessary to become an effective practitioner in </w:t>
      </w:r>
      <w:proofErr w:type="gramStart"/>
      <w:r w:rsidRPr="00AC622F">
        <w:rPr>
          <w:rFonts w:ascii="Garamond" w:hAnsi="Garamond"/>
        </w:rPr>
        <w:t>today’s</w:t>
      </w:r>
      <w:proofErr w:type="gramEnd"/>
      <w:r w:rsidRPr="00AC622F">
        <w:rPr>
          <w:rFonts w:ascii="Garamond" w:hAnsi="Garamond"/>
        </w:rPr>
        <w:t xml:space="preserve"> culturally and linguistically diverse school settings. The practicum experiences extend the knowledge gained in weeks 1-7 of the fall quarter by encouraging you to apply your theoretical knowledge of teaching, learning, and assessment to the analysis of diverse contexts impacting students’ educational experiences. Additionally, the practicum focuses on the classroom processes and teacher interactions that lay the foundation for effective instruction and proactive classroom management. Most importantly, you will gain skills in examining school contexts through a critical lens by analyzing authentic teacher-student interactions. </w:t>
      </w:r>
    </w:p>
    <w:p w:rsidR="00F82873" w:rsidRPr="00AC622F" w:rsidRDefault="00F82873" w:rsidP="00F82873">
      <w:pPr>
        <w:rPr>
          <w:rFonts w:ascii="Garamond" w:hAnsi="Garamond"/>
        </w:rPr>
      </w:pPr>
    </w:p>
    <w:p w:rsidR="00F82873" w:rsidRPr="00EB2B68" w:rsidRDefault="00F82873" w:rsidP="00F82873">
      <w:pPr>
        <w:rPr>
          <w:rFonts w:ascii="Garamond" w:hAnsi="Garamond"/>
          <w:b/>
        </w:rPr>
      </w:pPr>
      <w:r w:rsidRPr="00EB2B68">
        <w:rPr>
          <w:rFonts w:ascii="Garamond" w:hAnsi="Garamond"/>
          <w:b/>
        </w:rPr>
        <w:t>Guiding Questions for the Practicum Experience:</w:t>
      </w:r>
    </w:p>
    <w:p w:rsidR="00F82873" w:rsidRPr="00AC622F" w:rsidRDefault="00F82873" w:rsidP="00F82873">
      <w:pPr>
        <w:pStyle w:val="ListParagraph"/>
        <w:numPr>
          <w:ilvl w:val="0"/>
          <w:numId w:val="21"/>
        </w:numPr>
        <w:rPr>
          <w:rFonts w:ascii="Garamond" w:hAnsi="Garamond"/>
        </w:rPr>
      </w:pPr>
      <w:r w:rsidRPr="00AC622F">
        <w:rPr>
          <w:rFonts w:ascii="Garamond" w:hAnsi="Garamond"/>
        </w:rPr>
        <w:t>How do students learn in a complex society?</w:t>
      </w:r>
    </w:p>
    <w:p w:rsidR="00F82873" w:rsidRPr="00AC622F" w:rsidRDefault="00F82873" w:rsidP="00F82873">
      <w:pPr>
        <w:pStyle w:val="ListParagraph"/>
        <w:numPr>
          <w:ilvl w:val="0"/>
          <w:numId w:val="21"/>
        </w:numPr>
        <w:rPr>
          <w:rFonts w:ascii="Garamond" w:hAnsi="Garamond"/>
        </w:rPr>
      </w:pPr>
      <w:r w:rsidRPr="00AC622F">
        <w:rPr>
          <w:rFonts w:ascii="Garamond" w:hAnsi="Garamond"/>
        </w:rPr>
        <w:t>How do teachers’ decisions and behaviors impact how students learn?</w:t>
      </w:r>
    </w:p>
    <w:p w:rsidR="00F82873" w:rsidRPr="00AC622F" w:rsidRDefault="00F82873" w:rsidP="00F82873">
      <w:pPr>
        <w:pStyle w:val="ListParagraph"/>
        <w:numPr>
          <w:ilvl w:val="0"/>
          <w:numId w:val="21"/>
        </w:numPr>
        <w:rPr>
          <w:rFonts w:ascii="Garamond" w:hAnsi="Garamond"/>
        </w:rPr>
      </w:pPr>
      <w:r w:rsidRPr="00AC622F">
        <w:rPr>
          <w:rFonts w:ascii="Garamond" w:hAnsi="Garamond"/>
        </w:rPr>
        <w:t>How do teachers respond to the way students (individually and in small groups) construct knowledge?</w:t>
      </w:r>
    </w:p>
    <w:p w:rsidR="00F82873" w:rsidRPr="00AC622F" w:rsidRDefault="00F82873" w:rsidP="00F82873">
      <w:pPr>
        <w:pStyle w:val="ListParagraph"/>
        <w:numPr>
          <w:ilvl w:val="0"/>
          <w:numId w:val="21"/>
        </w:numPr>
        <w:rPr>
          <w:rFonts w:ascii="Garamond" w:hAnsi="Garamond"/>
        </w:rPr>
      </w:pPr>
      <w:r w:rsidRPr="00AC622F">
        <w:rPr>
          <w:rFonts w:ascii="Garamond" w:hAnsi="Garamond"/>
        </w:rPr>
        <w:t xml:space="preserve">How do teachers engage students in </w:t>
      </w:r>
      <w:r>
        <w:rPr>
          <w:rFonts w:ascii="Garamond" w:hAnsi="Garamond"/>
        </w:rPr>
        <w:t>learning through inquiry?</w:t>
      </w:r>
    </w:p>
    <w:p w:rsidR="00F82873" w:rsidRPr="00AC622F" w:rsidRDefault="00F82873" w:rsidP="00F82873">
      <w:pPr>
        <w:rPr>
          <w:rFonts w:ascii="Garamond" w:hAnsi="Garamond"/>
        </w:rPr>
      </w:pPr>
    </w:p>
    <w:p w:rsidR="00F82873" w:rsidRPr="00EB2B68" w:rsidRDefault="00F82873" w:rsidP="00F82873">
      <w:pPr>
        <w:rPr>
          <w:rFonts w:ascii="Garamond" w:hAnsi="Garamond"/>
          <w:b/>
        </w:rPr>
      </w:pPr>
      <w:r w:rsidRPr="00EB2B68">
        <w:rPr>
          <w:rFonts w:ascii="Garamond" w:hAnsi="Garamond"/>
          <w:b/>
        </w:rPr>
        <w:t>Enduring Understandings:</w:t>
      </w:r>
    </w:p>
    <w:p w:rsidR="00F82873" w:rsidRPr="00AC622F" w:rsidRDefault="00F82873" w:rsidP="00F82873">
      <w:pPr>
        <w:pStyle w:val="ListParagraph"/>
        <w:numPr>
          <w:ilvl w:val="0"/>
          <w:numId w:val="22"/>
        </w:numPr>
        <w:rPr>
          <w:rFonts w:ascii="Garamond" w:hAnsi="Garamond"/>
        </w:rPr>
      </w:pPr>
      <w:r w:rsidRPr="00AC622F">
        <w:rPr>
          <w:rFonts w:ascii="Garamond" w:hAnsi="Garamond"/>
        </w:rPr>
        <w:t>Culture impacts teaching and learning.</w:t>
      </w:r>
    </w:p>
    <w:p w:rsidR="00F82873" w:rsidRPr="00AC622F" w:rsidRDefault="00F82873" w:rsidP="00F82873">
      <w:pPr>
        <w:pStyle w:val="ListParagraph"/>
        <w:numPr>
          <w:ilvl w:val="0"/>
          <w:numId w:val="22"/>
        </w:numPr>
        <w:rPr>
          <w:rFonts w:ascii="Garamond" w:hAnsi="Garamond"/>
        </w:rPr>
      </w:pPr>
      <w:r w:rsidRPr="00AC622F">
        <w:rPr>
          <w:rFonts w:ascii="Garamond" w:hAnsi="Garamond"/>
        </w:rPr>
        <w:t>Effective instruction involves the application of higher level thinking skills.</w:t>
      </w:r>
    </w:p>
    <w:p w:rsidR="00F82873" w:rsidRPr="00AC622F" w:rsidRDefault="00F82873" w:rsidP="00F82873">
      <w:pPr>
        <w:pStyle w:val="ListParagraph"/>
        <w:numPr>
          <w:ilvl w:val="0"/>
          <w:numId w:val="22"/>
        </w:numPr>
        <w:rPr>
          <w:rFonts w:ascii="Garamond" w:hAnsi="Garamond"/>
        </w:rPr>
      </w:pPr>
      <w:r w:rsidRPr="00AC622F">
        <w:rPr>
          <w:rFonts w:ascii="Garamond" w:hAnsi="Garamond"/>
        </w:rPr>
        <w:t xml:space="preserve">Teaching is most effective when human ecology and the sociocultural contexts of schools are considered and valued. </w:t>
      </w:r>
    </w:p>
    <w:p w:rsidR="00F82873" w:rsidRPr="00AC622F" w:rsidRDefault="00F82873" w:rsidP="00F82873">
      <w:pPr>
        <w:pStyle w:val="ListParagraph"/>
        <w:numPr>
          <w:ilvl w:val="0"/>
          <w:numId w:val="22"/>
        </w:numPr>
        <w:rPr>
          <w:rFonts w:ascii="Garamond" w:hAnsi="Garamond"/>
        </w:rPr>
      </w:pPr>
      <w:r w:rsidRPr="00AC622F">
        <w:rPr>
          <w:rFonts w:ascii="Garamond" w:hAnsi="Garamond"/>
        </w:rPr>
        <w:t>A teacher’s decisions and behaviors impact everything that happens in the classroom.</w:t>
      </w:r>
    </w:p>
    <w:p w:rsidR="00F82873" w:rsidRPr="00AC622F" w:rsidRDefault="00F82873" w:rsidP="00F82873">
      <w:pPr>
        <w:pStyle w:val="ListParagraph"/>
        <w:numPr>
          <w:ilvl w:val="0"/>
          <w:numId w:val="22"/>
        </w:numPr>
        <w:rPr>
          <w:rFonts w:ascii="Garamond" w:hAnsi="Garamond"/>
        </w:rPr>
      </w:pPr>
      <w:r w:rsidRPr="00AC622F">
        <w:rPr>
          <w:rFonts w:ascii="Garamond" w:hAnsi="Garamond"/>
        </w:rPr>
        <w:t>A teacher controls the emotional, organizational, and instructional climate of the classroom.</w:t>
      </w:r>
    </w:p>
    <w:p w:rsidR="00F82873" w:rsidRPr="00AC622F" w:rsidRDefault="00F82873" w:rsidP="00F82873">
      <w:pPr>
        <w:pStyle w:val="ListParagraph"/>
        <w:numPr>
          <w:ilvl w:val="0"/>
          <w:numId w:val="22"/>
        </w:numPr>
        <w:rPr>
          <w:rFonts w:ascii="Garamond" w:hAnsi="Garamond"/>
        </w:rPr>
      </w:pPr>
      <w:r w:rsidRPr="00AC622F">
        <w:rPr>
          <w:rFonts w:ascii="Garamond" w:hAnsi="Garamond"/>
        </w:rPr>
        <w:t>Planning, instruction, and classroom management are intricately connected.</w:t>
      </w:r>
    </w:p>
    <w:p w:rsidR="00F82873" w:rsidRPr="00AC622F" w:rsidRDefault="00F82873" w:rsidP="00F82873">
      <w:pPr>
        <w:pStyle w:val="ListParagraph"/>
        <w:numPr>
          <w:ilvl w:val="0"/>
          <w:numId w:val="22"/>
        </w:numPr>
        <w:rPr>
          <w:rFonts w:ascii="Garamond" w:hAnsi="Garamond"/>
        </w:rPr>
      </w:pPr>
      <w:r w:rsidRPr="00AC622F">
        <w:rPr>
          <w:rFonts w:ascii="Garamond" w:hAnsi="Garamond"/>
        </w:rPr>
        <w:t>Building a community/environment for learning includes proactive classroom management.</w:t>
      </w:r>
    </w:p>
    <w:p w:rsidR="00F82873" w:rsidRPr="00AC622F" w:rsidRDefault="00F82873" w:rsidP="00F82873">
      <w:pPr>
        <w:pStyle w:val="ListParagraph"/>
        <w:numPr>
          <w:ilvl w:val="0"/>
          <w:numId w:val="22"/>
        </w:numPr>
        <w:rPr>
          <w:rFonts w:ascii="Garamond" w:hAnsi="Garamond"/>
        </w:rPr>
      </w:pPr>
      <w:r w:rsidRPr="00AC622F">
        <w:rPr>
          <w:rFonts w:ascii="Garamond" w:hAnsi="Garamond"/>
        </w:rPr>
        <w:t>The emotional climate of the classroom impacts student achievement.</w:t>
      </w:r>
    </w:p>
    <w:p w:rsidR="00F82873" w:rsidRPr="00AC622F" w:rsidRDefault="00F82873" w:rsidP="00F82873">
      <w:pPr>
        <w:pStyle w:val="ListParagraph"/>
        <w:numPr>
          <w:ilvl w:val="0"/>
          <w:numId w:val="22"/>
        </w:numPr>
        <w:rPr>
          <w:rFonts w:ascii="Garamond" w:hAnsi="Garamond"/>
        </w:rPr>
      </w:pPr>
      <w:r w:rsidRPr="00AC622F">
        <w:rPr>
          <w:rFonts w:ascii="Garamond" w:hAnsi="Garamond"/>
        </w:rPr>
        <w:t>Effective teachers teach for social justice.</w:t>
      </w:r>
    </w:p>
    <w:p w:rsidR="00F82873" w:rsidRPr="00AC622F" w:rsidRDefault="00F82873" w:rsidP="00F82873">
      <w:pPr>
        <w:pStyle w:val="ListParagraph"/>
        <w:numPr>
          <w:ilvl w:val="0"/>
          <w:numId w:val="22"/>
        </w:numPr>
        <w:rPr>
          <w:rFonts w:ascii="Garamond" w:hAnsi="Garamond"/>
        </w:rPr>
      </w:pPr>
      <w:r w:rsidRPr="00AC622F">
        <w:rPr>
          <w:rFonts w:ascii="Garamond" w:hAnsi="Garamond"/>
        </w:rPr>
        <w:t>The power of a teacher is immeasurable.</w:t>
      </w:r>
    </w:p>
    <w:p w:rsidR="00F82873" w:rsidRPr="00AC622F" w:rsidRDefault="00F82873" w:rsidP="00F82873">
      <w:pPr>
        <w:pStyle w:val="ListParagraph"/>
        <w:rPr>
          <w:rFonts w:ascii="Garamond" w:hAnsi="Garamond"/>
        </w:rPr>
      </w:pPr>
    </w:p>
    <w:p w:rsidR="00F82873" w:rsidRPr="00EB2B68" w:rsidRDefault="00F82873" w:rsidP="00F82873">
      <w:pPr>
        <w:rPr>
          <w:rFonts w:ascii="Garamond" w:hAnsi="Garamond"/>
          <w:b/>
        </w:rPr>
      </w:pPr>
      <w:r w:rsidRPr="00EB2B68">
        <w:rPr>
          <w:rFonts w:ascii="Garamond" w:hAnsi="Garamond"/>
          <w:b/>
        </w:rPr>
        <w:t>Washington State Standards for Teachers: Standard V</w:t>
      </w:r>
    </w:p>
    <w:p w:rsidR="00F82873" w:rsidRPr="00AC622F" w:rsidRDefault="00F82873" w:rsidP="00F82873">
      <w:pPr>
        <w:widowControl w:val="0"/>
        <w:autoSpaceDE w:val="0"/>
        <w:autoSpaceDN w:val="0"/>
        <w:adjustRightInd w:val="0"/>
        <w:spacing w:after="340"/>
        <w:rPr>
          <w:rFonts w:ascii="Garamond" w:hAnsi="Garamond"/>
          <w:b/>
          <w:bCs/>
        </w:rPr>
      </w:pPr>
      <w:proofErr w:type="gramStart"/>
      <w:r w:rsidRPr="00AC622F">
        <w:rPr>
          <w:rFonts w:ascii="Garamond" w:hAnsi="Garamond"/>
        </w:rPr>
        <w:t>5.L. Developing reflective, collaborative, professional growth-centered practices through regularly evaluating the effects of his/her teaching through feedback and reflection.</w:t>
      </w:r>
      <w:proofErr w:type="gramEnd"/>
    </w:p>
    <w:p w:rsidR="00F82873" w:rsidRPr="00AC622F" w:rsidRDefault="00F82873" w:rsidP="00F82873">
      <w:pPr>
        <w:spacing w:after="200" w:line="276" w:lineRule="auto"/>
        <w:rPr>
          <w:rFonts w:ascii="Garamond" w:hAnsi="Garamond"/>
        </w:rPr>
      </w:pPr>
      <w:r w:rsidRPr="00AC622F">
        <w:rPr>
          <w:rFonts w:ascii="Garamond" w:hAnsi="Garamond"/>
        </w:rPr>
        <w:br w:type="page"/>
      </w:r>
    </w:p>
    <w:p w:rsidR="00F82873" w:rsidRPr="00286C44" w:rsidRDefault="00F82873" w:rsidP="00F82873">
      <w:pPr>
        <w:rPr>
          <w:rFonts w:ascii="Garamond" w:hAnsi="Garamond"/>
          <w:b/>
        </w:rPr>
      </w:pPr>
      <w:r w:rsidRPr="00286C44">
        <w:rPr>
          <w:rFonts w:ascii="Garamond" w:hAnsi="Garamond"/>
          <w:b/>
        </w:rPr>
        <w:lastRenderedPageBreak/>
        <w:t>Reflective Responses</w:t>
      </w:r>
    </w:p>
    <w:p w:rsidR="00F82873" w:rsidRPr="00AC622F" w:rsidRDefault="00F82873" w:rsidP="00F82873">
      <w:pPr>
        <w:rPr>
          <w:rFonts w:ascii="Garamond" w:hAnsi="Garamond"/>
        </w:rPr>
      </w:pPr>
      <w:r w:rsidRPr="00AC622F">
        <w:rPr>
          <w:rFonts w:ascii="Garamond" w:hAnsi="Garamond"/>
        </w:rPr>
        <w:t xml:space="preserve">Each week, you will select one of the </w:t>
      </w:r>
      <w:r>
        <w:rPr>
          <w:rFonts w:ascii="Garamond" w:hAnsi="Garamond"/>
        </w:rPr>
        <w:t>t</w:t>
      </w:r>
      <w:r w:rsidRPr="00AC622F">
        <w:rPr>
          <w:rFonts w:ascii="Garamond" w:hAnsi="Garamond"/>
        </w:rPr>
        <w:t>hree prompts</w:t>
      </w:r>
      <w:r>
        <w:rPr>
          <w:rFonts w:ascii="Garamond" w:hAnsi="Garamond"/>
        </w:rPr>
        <w:t xml:space="preserve"> (provided below) related to Learning Theory, Assessment, or Content Area Literacy</w:t>
      </w:r>
      <w:r w:rsidRPr="00AC622F">
        <w:rPr>
          <w:rFonts w:ascii="Garamond" w:hAnsi="Garamond"/>
        </w:rPr>
        <w:t xml:space="preserve">. </w:t>
      </w:r>
      <w:r>
        <w:rPr>
          <w:rFonts w:ascii="Garamond" w:hAnsi="Garamond"/>
        </w:rPr>
        <w:t>You will use the Classroom Indicators Weekly F</w:t>
      </w:r>
      <w:r w:rsidRPr="00AC622F">
        <w:rPr>
          <w:rFonts w:ascii="Garamond" w:hAnsi="Garamond"/>
        </w:rPr>
        <w:t>ocus</w:t>
      </w:r>
      <w:r>
        <w:rPr>
          <w:rFonts w:ascii="Garamond" w:hAnsi="Garamond"/>
        </w:rPr>
        <w:t xml:space="preserve"> (also below in the table) as a lens as you respond to the prompts</w:t>
      </w:r>
      <w:r w:rsidRPr="00AC622F">
        <w:rPr>
          <w:rFonts w:ascii="Garamond" w:hAnsi="Garamond"/>
        </w:rPr>
        <w:t xml:space="preserve"> </w:t>
      </w:r>
      <w:r>
        <w:rPr>
          <w:rFonts w:ascii="Garamond" w:hAnsi="Garamond"/>
        </w:rPr>
        <w:t>in</w:t>
      </w:r>
      <w:r w:rsidRPr="00AC622F">
        <w:rPr>
          <w:rFonts w:ascii="Garamond" w:hAnsi="Garamond"/>
        </w:rPr>
        <w:t xml:space="preserve"> a 1-2 page </w:t>
      </w:r>
      <w:r>
        <w:rPr>
          <w:rFonts w:ascii="Garamond" w:hAnsi="Garamond"/>
        </w:rPr>
        <w:t xml:space="preserve">reflective response </w:t>
      </w:r>
      <w:r w:rsidRPr="00AC622F">
        <w:rPr>
          <w:rFonts w:ascii="Garamond" w:hAnsi="Garamond"/>
        </w:rPr>
        <w:t>paper (</w:t>
      </w:r>
      <w:r>
        <w:rPr>
          <w:rFonts w:ascii="Garamond" w:hAnsi="Garamond"/>
        </w:rPr>
        <w:t>submitted to Moodle and bring a paper copy to class on Fridays)</w:t>
      </w:r>
      <w:r w:rsidRPr="00AC622F">
        <w:rPr>
          <w:rFonts w:ascii="Garamond" w:hAnsi="Garamond"/>
        </w:rPr>
        <w:t>. Your work is to use the weekly focus in combination with one of the other foci (Learning Theory, Assessment, or Content Area Literacy) and reflect on what you notice or observe taking place in your practicum classroom.</w:t>
      </w:r>
    </w:p>
    <w:p w:rsidR="00F82873" w:rsidRDefault="00F82873" w:rsidP="00F82873">
      <w:pPr>
        <w:rPr>
          <w:rFonts w:ascii="Garamond" w:hAnsi="Garamond"/>
        </w:rPr>
      </w:pPr>
    </w:p>
    <w:p w:rsidR="00F82873" w:rsidRPr="00AC622F" w:rsidRDefault="00F82873" w:rsidP="00F82873">
      <w:pPr>
        <w:rPr>
          <w:rFonts w:ascii="Garamond" w:hAnsi="Garamond"/>
        </w:rPr>
      </w:pPr>
      <w:r w:rsidRPr="00AC622F">
        <w:rPr>
          <w:rFonts w:ascii="Garamond" w:hAnsi="Garamond"/>
        </w:rPr>
        <w:t xml:space="preserve">Responses should be </w:t>
      </w:r>
      <w:r w:rsidRPr="00AC622F">
        <w:rPr>
          <w:rFonts w:ascii="Garamond" w:hAnsi="Garamond"/>
          <w:b/>
        </w:rPr>
        <w:t>reflective</w:t>
      </w:r>
      <w:r w:rsidRPr="00AC622F">
        <w:rPr>
          <w:rFonts w:ascii="Garamond" w:hAnsi="Garamond"/>
        </w:rPr>
        <w:t xml:space="preserve">. Being reflective means many things including: </w:t>
      </w:r>
    </w:p>
    <w:p w:rsidR="00F82873" w:rsidRPr="00AC622F" w:rsidRDefault="00F82873" w:rsidP="00F82873">
      <w:pPr>
        <w:pStyle w:val="ListParagraph"/>
        <w:numPr>
          <w:ilvl w:val="0"/>
          <w:numId w:val="20"/>
        </w:numPr>
        <w:rPr>
          <w:rFonts w:ascii="Garamond" w:hAnsi="Garamond"/>
        </w:rPr>
      </w:pPr>
      <w:r w:rsidRPr="00AC622F">
        <w:rPr>
          <w:rFonts w:ascii="Garamond" w:hAnsi="Garamond"/>
        </w:rPr>
        <w:t>Wondering about reasons or why something happened</w:t>
      </w:r>
    </w:p>
    <w:p w:rsidR="00F82873" w:rsidRPr="00AC622F" w:rsidRDefault="00F82873" w:rsidP="00F82873">
      <w:pPr>
        <w:pStyle w:val="ListParagraph"/>
        <w:numPr>
          <w:ilvl w:val="0"/>
          <w:numId w:val="20"/>
        </w:numPr>
        <w:rPr>
          <w:rFonts w:ascii="Garamond" w:hAnsi="Garamond"/>
        </w:rPr>
      </w:pPr>
      <w:r w:rsidRPr="00AC622F">
        <w:rPr>
          <w:rFonts w:ascii="Garamond" w:hAnsi="Garamond"/>
        </w:rPr>
        <w:t>Making connections between theory and practice</w:t>
      </w:r>
    </w:p>
    <w:p w:rsidR="00F82873" w:rsidRPr="00AC622F" w:rsidRDefault="00F82873" w:rsidP="00F82873">
      <w:pPr>
        <w:pStyle w:val="ListParagraph"/>
        <w:numPr>
          <w:ilvl w:val="0"/>
          <w:numId w:val="20"/>
        </w:numPr>
        <w:rPr>
          <w:rFonts w:ascii="Garamond" w:hAnsi="Garamond"/>
        </w:rPr>
      </w:pPr>
      <w:r>
        <w:rPr>
          <w:rFonts w:ascii="Garamond" w:hAnsi="Garamond"/>
        </w:rPr>
        <w:t>Interpreting</w:t>
      </w:r>
      <w:r w:rsidRPr="00AC622F">
        <w:rPr>
          <w:rFonts w:ascii="Garamond" w:hAnsi="Garamond"/>
        </w:rPr>
        <w:t xml:space="preserve"> event</w:t>
      </w:r>
      <w:r>
        <w:rPr>
          <w:rFonts w:ascii="Garamond" w:hAnsi="Garamond"/>
        </w:rPr>
        <w:t>s</w:t>
      </w:r>
    </w:p>
    <w:p w:rsidR="00F82873" w:rsidRPr="00AC622F" w:rsidRDefault="00F82873" w:rsidP="00F82873">
      <w:pPr>
        <w:pStyle w:val="ListParagraph"/>
        <w:numPr>
          <w:ilvl w:val="0"/>
          <w:numId w:val="20"/>
        </w:numPr>
        <w:rPr>
          <w:rFonts w:ascii="Garamond" w:hAnsi="Garamond"/>
        </w:rPr>
      </w:pPr>
      <w:r w:rsidRPr="00AC622F">
        <w:rPr>
          <w:rFonts w:ascii="Garamond" w:hAnsi="Garamond"/>
        </w:rPr>
        <w:t>Exploring what you notice</w:t>
      </w:r>
    </w:p>
    <w:p w:rsidR="00F82873" w:rsidRPr="00AC622F" w:rsidRDefault="00F82873" w:rsidP="00F82873">
      <w:pPr>
        <w:pStyle w:val="ListParagraph"/>
        <w:numPr>
          <w:ilvl w:val="0"/>
          <w:numId w:val="20"/>
        </w:numPr>
        <w:rPr>
          <w:rFonts w:ascii="Garamond" w:hAnsi="Garamond"/>
        </w:rPr>
      </w:pPr>
      <w:r>
        <w:rPr>
          <w:rFonts w:ascii="Garamond" w:hAnsi="Garamond"/>
        </w:rPr>
        <w:t>Speculating or hypothesizing based on what you observed</w:t>
      </w:r>
    </w:p>
    <w:p w:rsidR="00F82873" w:rsidRPr="00AC622F" w:rsidRDefault="00F82873" w:rsidP="00F82873">
      <w:pPr>
        <w:pStyle w:val="ListParagraph"/>
        <w:numPr>
          <w:ilvl w:val="0"/>
          <w:numId w:val="20"/>
        </w:numPr>
        <w:rPr>
          <w:rFonts w:ascii="Garamond" w:hAnsi="Garamond"/>
        </w:rPr>
      </w:pPr>
      <w:r>
        <w:rPr>
          <w:rFonts w:ascii="Garamond" w:hAnsi="Garamond"/>
        </w:rPr>
        <w:t>Noticing subtleties, patterns, connections across time</w:t>
      </w:r>
    </w:p>
    <w:p w:rsidR="00F82873" w:rsidRPr="00AC622F" w:rsidRDefault="00F82873" w:rsidP="00F82873">
      <w:pPr>
        <w:rPr>
          <w:rFonts w:ascii="Garamond" w:hAnsi="Garamond"/>
        </w:rPr>
      </w:pPr>
    </w:p>
    <w:p w:rsidR="00F82873" w:rsidRPr="00AC622F" w:rsidRDefault="00F82873" w:rsidP="00F82873">
      <w:pPr>
        <w:rPr>
          <w:rFonts w:ascii="Garamond" w:hAnsi="Garamond"/>
          <w:b/>
        </w:rPr>
      </w:pPr>
      <w:r>
        <w:rPr>
          <w:rFonts w:ascii="Garamond" w:hAnsi="Garamond"/>
          <w:b/>
        </w:rPr>
        <w:t>Reflective Responses</w:t>
      </w:r>
      <w:r w:rsidRPr="00AC622F">
        <w:rPr>
          <w:rFonts w:ascii="Garamond" w:hAnsi="Garamond"/>
          <w:b/>
        </w:rPr>
        <w:t xml:space="preserve"> are due at midnight each Thursday</w:t>
      </w:r>
      <w:r>
        <w:rPr>
          <w:rFonts w:ascii="Garamond" w:hAnsi="Garamond"/>
          <w:b/>
        </w:rPr>
        <w:t xml:space="preserve"> to Moodle (bring a paper copy to class on Friday)</w:t>
      </w:r>
      <w:r w:rsidRPr="00AC622F">
        <w:rPr>
          <w:rFonts w:ascii="Garamond" w:hAnsi="Garamond"/>
          <w:b/>
        </w:rPr>
        <w:t>.</w:t>
      </w:r>
    </w:p>
    <w:p w:rsidR="00F82873" w:rsidRDefault="00F82873" w:rsidP="00F82873">
      <w:pPr>
        <w:rPr>
          <w:rFonts w:ascii="Garamond" w:hAnsi="Garamond"/>
        </w:rPr>
      </w:pPr>
    </w:p>
    <w:p w:rsidR="00F82873" w:rsidRPr="00286C44" w:rsidRDefault="00F82873" w:rsidP="00F82873">
      <w:pPr>
        <w:rPr>
          <w:rFonts w:ascii="Garamond" w:hAnsi="Garamond"/>
          <w:b/>
        </w:rPr>
      </w:pPr>
      <w:r w:rsidRPr="00286C44">
        <w:rPr>
          <w:rFonts w:ascii="Garamond" w:hAnsi="Garamond"/>
          <w:b/>
        </w:rPr>
        <w:t>Field Journals</w:t>
      </w:r>
    </w:p>
    <w:p w:rsidR="00F82873" w:rsidRPr="00AC622F" w:rsidRDefault="00F82873" w:rsidP="00F82873">
      <w:pPr>
        <w:rPr>
          <w:rFonts w:ascii="Garamond" w:hAnsi="Garamond"/>
        </w:rPr>
      </w:pPr>
      <w:r w:rsidRPr="00AC622F">
        <w:rPr>
          <w:rFonts w:ascii="Garamond" w:hAnsi="Garamond"/>
        </w:rPr>
        <w:t xml:space="preserve">As you are in the field, please continue to take field notes using your field journal. </w:t>
      </w:r>
      <w:r>
        <w:rPr>
          <w:rFonts w:ascii="Garamond" w:hAnsi="Garamond"/>
        </w:rPr>
        <w:t xml:space="preserve">Use the Weekly Focus to guide your observations. </w:t>
      </w:r>
      <w:r w:rsidRPr="00AC622F">
        <w:rPr>
          <w:rFonts w:ascii="Garamond" w:hAnsi="Garamond"/>
        </w:rPr>
        <w:t xml:space="preserve">It is preferable to use the following 2-column design to help you consider what you observe in light of the weekly focus and connections to strands in the </w:t>
      </w:r>
      <w:proofErr w:type="spellStart"/>
      <w:r w:rsidRPr="00AC622F">
        <w:rPr>
          <w:rFonts w:ascii="Garamond" w:hAnsi="Garamond"/>
        </w:rPr>
        <w:t>MiT</w:t>
      </w:r>
      <w:proofErr w:type="spellEnd"/>
      <w:r w:rsidRPr="00AC622F">
        <w:rPr>
          <w:rFonts w:ascii="Garamond" w:hAnsi="Garamond"/>
        </w:rPr>
        <w:t xml:space="preserve">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F82873" w:rsidRPr="00AC622F" w:rsidTr="00E25E3A">
        <w:tc>
          <w:tcPr>
            <w:tcW w:w="4788" w:type="dxa"/>
            <w:shd w:val="clear" w:color="auto" w:fill="auto"/>
          </w:tcPr>
          <w:p w:rsidR="00F82873" w:rsidRPr="00A73E41" w:rsidRDefault="00F82873" w:rsidP="00E25E3A">
            <w:pPr>
              <w:rPr>
                <w:rFonts w:ascii="Garamond" w:hAnsi="Garamond"/>
              </w:rPr>
            </w:pPr>
            <w:r w:rsidRPr="00A73E41">
              <w:rPr>
                <w:rFonts w:ascii="Garamond" w:hAnsi="Garamond"/>
              </w:rPr>
              <w:t xml:space="preserve">I </w:t>
            </w:r>
            <w:proofErr w:type="gramStart"/>
            <w:r w:rsidRPr="00A73E41">
              <w:rPr>
                <w:rFonts w:ascii="Garamond" w:hAnsi="Garamond"/>
              </w:rPr>
              <w:t>noticed…..</w:t>
            </w:r>
            <w:proofErr w:type="gramEnd"/>
          </w:p>
        </w:tc>
        <w:tc>
          <w:tcPr>
            <w:tcW w:w="4788" w:type="dxa"/>
            <w:shd w:val="clear" w:color="auto" w:fill="auto"/>
          </w:tcPr>
          <w:p w:rsidR="00F82873" w:rsidRPr="00A73E41" w:rsidRDefault="00F82873" w:rsidP="00E25E3A">
            <w:pPr>
              <w:rPr>
                <w:rFonts w:ascii="Garamond" w:hAnsi="Garamond"/>
              </w:rPr>
            </w:pPr>
            <w:r w:rsidRPr="00A73E41">
              <w:rPr>
                <w:rFonts w:ascii="Garamond" w:hAnsi="Garamond"/>
              </w:rPr>
              <w:t>…</w:t>
            </w:r>
            <w:proofErr w:type="gramStart"/>
            <w:r w:rsidRPr="00A73E41">
              <w:rPr>
                <w:rFonts w:ascii="Garamond" w:hAnsi="Garamond"/>
              </w:rPr>
              <w:t>and</w:t>
            </w:r>
            <w:proofErr w:type="gramEnd"/>
            <w:r w:rsidRPr="00A73E41">
              <w:rPr>
                <w:rFonts w:ascii="Garamond" w:hAnsi="Garamond"/>
              </w:rPr>
              <w:t xml:space="preserve"> it made me wonder/think….</w:t>
            </w:r>
          </w:p>
        </w:tc>
      </w:tr>
      <w:tr w:rsidR="00F82873" w:rsidRPr="00AC622F" w:rsidTr="00E25E3A">
        <w:tc>
          <w:tcPr>
            <w:tcW w:w="4788" w:type="dxa"/>
            <w:shd w:val="clear" w:color="auto" w:fill="auto"/>
          </w:tcPr>
          <w:p w:rsidR="00F82873" w:rsidRPr="00A73E41" w:rsidRDefault="00F82873" w:rsidP="00E25E3A">
            <w:pPr>
              <w:rPr>
                <w:rFonts w:ascii="Garamond" w:hAnsi="Garamond"/>
              </w:rPr>
            </w:pPr>
          </w:p>
        </w:tc>
        <w:tc>
          <w:tcPr>
            <w:tcW w:w="4788" w:type="dxa"/>
            <w:shd w:val="clear" w:color="auto" w:fill="auto"/>
          </w:tcPr>
          <w:p w:rsidR="00F82873" w:rsidRPr="00A73E41" w:rsidRDefault="00F82873" w:rsidP="00E25E3A">
            <w:pPr>
              <w:rPr>
                <w:rFonts w:ascii="Garamond" w:hAnsi="Garamond"/>
              </w:rPr>
            </w:pPr>
          </w:p>
        </w:tc>
      </w:tr>
    </w:tbl>
    <w:p w:rsidR="00F82873" w:rsidRPr="00AC622F" w:rsidRDefault="00F82873" w:rsidP="00F82873">
      <w:pPr>
        <w:rPr>
          <w:rFonts w:ascii="Garamond" w:hAnsi="Garamond"/>
        </w:rPr>
      </w:pPr>
    </w:p>
    <w:p w:rsidR="00F82873" w:rsidRPr="00AC622F" w:rsidRDefault="00F82873" w:rsidP="00F82873">
      <w:pPr>
        <w:rPr>
          <w:rFonts w:ascii="Garamond" w:hAnsi="Garamond"/>
        </w:rPr>
      </w:pPr>
      <w:r w:rsidRPr="00AC622F">
        <w:rPr>
          <w:rFonts w:ascii="Garamond" w:hAnsi="Garamond"/>
        </w:rPr>
        <w:t xml:space="preserve">During our Friday Community Meetings, we will take time to debrief your practicum experience. </w:t>
      </w:r>
      <w:r w:rsidRPr="00404656">
        <w:rPr>
          <w:rFonts w:ascii="Garamond" w:hAnsi="Garamond"/>
          <w:u w:val="single"/>
        </w:rPr>
        <w:t>Please bring your field notebook each Friday</w:t>
      </w:r>
      <w:r w:rsidRPr="00AC622F">
        <w:rPr>
          <w:rFonts w:ascii="Garamond" w:hAnsi="Garamond"/>
        </w:rPr>
        <w:t xml:space="preserve"> and be prepared to discuss your observations and noticing i</w:t>
      </w:r>
      <w:r>
        <w:rPr>
          <w:rFonts w:ascii="Garamond" w:hAnsi="Garamond"/>
        </w:rPr>
        <w:t>n relation to the Weekly Focus and how you are connecting your observations</w:t>
      </w:r>
      <w:r w:rsidRPr="00AC622F">
        <w:rPr>
          <w:rFonts w:ascii="Garamond" w:hAnsi="Garamond"/>
        </w:rPr>
        <w:t xml:space="preserve"> to other aspects of the </w:t>
      </w:r>
      <w:proofErr w:type="spellStart"/>
      <w:r w:rsidRPr="00AC622F">
        <w:rPr>
          <w:rFonts w:ascii="Garamond" w:hAnsi="Garamond"/>
        </w:rPr>
        <w:t>MiT</w:t>
      </w:r>
      <w:proofErr w:type="spellEnd"/>
      <w:r w:rsidRPr="00AC622F">
        <w:rPr>
          <w:rFonts w:ascii="Garamond" w:hAnsi="Garamond"/>
        </w:rPr>
        <w:t xml:space="preserve"> program.</w:t>
      </w:r>
    </w:p>
    <w:p w:rsidR="00F82873" w:rsidRPr="00AC622F" w:rsidRDefault="00F82873" w:rsidP="00F82873">
      <w:pPr>
        <w:spacing w:after="200" w:line="276" w:lineRule="auto"/>
        <w:rPr>
          <w:rFonts w:ascii="Garamond" w:hAnsi="Garamond"/>
        </w:rPr>
      </w:pPr>
    </w:p>
    <w:p w:rsidR="00F82873" w:rsidRPr="00AC622F" w:rsidRDefault="00F82873" w:rsidP="00F82873">
      <w:pPr>
        <w:rPr>
          <w:rFonts w:ascii="Garamond" w:hAnsi="Garamond"/>
        </w:rPr>
      </w:pPr>
    </w:p>
    <w:p w:rsidR="00F82873" w:rsidRPr="00681D4C" w:rsidRDefault="00F82873" w:rsidP="00F82873">
      <w:pPr>
        <w:jc w:val="center"/>
        <w:rPr>
          <w:rFonts w:ascii="Garamond" w:hAnsi="Garamond"/>
        </w:rPr>
      </w:pPr>
      <w:r w:rsidRPr="00AC622F">
        <w:rPr>
          <w:rFonts w:ascii="Garamond" w:hAnsi="Garamond"/>
        </w:rPr>
        <w:br w:type="page"/>
      </w:r>
      <w:r>
        <w:rPr>
          <w:rFonts w:ascii="Garamond" w:hAnsi="Garamond"/>
          <w:b/>
        </w:rPr>
        <w:lastRenderedPageBreak/>
        <w:t xml:space="preserve">Classroom Indicators </w:t>
      </w:r>
      <w:r w:rsidRPr="00286C44">
        <w:rPr>
          <w:rFonts w:ascii="Garamond" w:hAnsi="Garamond"/>
          <w:b/>
        </w:rPr>
        <w:t>Weekly Focus</w:t>
      </w:r>
    </w:p>
    <w:p w:rsidR="00F82873" w:rsidRPr="00681D4C" w:rsidRDefault="00F82873" w:rsidP="00F82873">
      <w:pPr>
        <w:rPr>
          <w:rFonts w:ascii="Garamond" w:hAnsi="Garamond"/>
          <w:sz w:val="20"/>
          <w:szCs w:val="20"/>
        </w:rPr>
      </w:pPr>
      <w:r w:rsidRPr="00681D4C">
        <w:rPr>
          <w:rFonts w:ascii="Garamond" w:hAnsi="Garamond"/>
          <w:sz w:val="20"/>
          <w:szCs w:val="20"/>
        </w:rPr>
        <w:t>Please use this as a way to attend to particular classroom interactions. This is not a checklist but a way to guide your observations. These are the classroom interactions we would like you to notice while you are in the field. It is important that you also consider the larger context in which you make your observations. Consider the context of the classroom, school, and community. These contexts matter. During our debriefing on Fridays, you will be expected to provide multiple alternative explanations for your observations. Rather than make judgments, we expect you to ask questions of the interactions you are observing. We are constructing meaning and in that, we need to be mindful of the larger mediating contexts.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669"/>
      </w:tblGrid>
      <w:tr w:rsidR="00F82873" w:rsidRPr="00AC622F" w:rsidTr="00E25E3A">
        <w:tc>
          <w:tcPr>
            <w:tcW w:w="918" w:type="dxa"/>
            <w:shd w:val="clear" w:color="auto" w:fill="000000"/>
          </w:tcPr>
          <w:p w:rsidR="00F82873" w:rsidRPr="00A73E41" w:rsidRDefault="00F82873" w:rsidP="00E25E3A">
            <w:pPr>
              <w:rPr>
                <w:rFonts w:ascii="Garamond" w:hAnsi="Garamond"/>
                <w:sz w:val="20"/>
              </w:rPr>
            </w:pPr>
            <w:r w:rsidRPr="00A73E41">
              <w:rPr>
                <w:rFonts w:ascii="Garamond" w:hAnsi="Garamond"/>
                <w:sz w:val="20"/>
              </w:rPr>
              <w:t>Date</w:t>
            </w:r>
          </w:p>
        </w:tc>
        <w:tc>
          <w:tcPr>
            <w:tcW w:w="9090" w:type="dxa"/>
            <w:shd w:val="clear" w:color="auto" w:fill="000000"/>
          </w:tcPr>
          <w:p w:rsidR="00F82873" w:rsidRPr="00A73E41" w:rsidRDefault="00F82873" w:rsidP="00E25E3A">
            <w:pPr>
              <w:rPr>
                <w:rFonts w:ascii="Garamond" w:hAnsi="Garamond"/>
                <w:sz w:val="20"/>
              </w:rPr>
            </w:pPr>
            <w:r w:rsidRPr="00A73E41">
              <w:rPr>
                <w:rFonts w:ascii="Garamond" w:hAnsi="Garamond"/>
                <w:sz w:val="20"/>
              </w:rPr>
              <w:t>Activity/Focus on Field Observation</w:t>
            </w:r>
          </w:p>
        </w:tc>
      </w:tr>
      <w:tr w:rsidR="00F82873" w:rsidRPr="00AC622F" w:rsidTr="00E25E3A">
        <w:tc>
          <w:tcPr>
            <w:tcW w:w="918" w:type="dxa"/>
            <w:shd w:val="clear" w:color="auto" w:fill="D9D9D9"/>
          </w:tcPr>
          <w:p w:rsidR="00F82873" w:rsidRPr="00A73E41" w:rsidRDefault="00F82873" w:rsidP="00E25E3A">
            <w:pPr>
              <w:rPr>
                <w:rFonts w:ascii="Garamond" w:hAnsi="Garamond"/>
                <w:sz w:val="20"/>
              </w:rPr>
            </w:pPr>
            <w:r w:rsidRPr="00A73E41">
              <w:rPr>
                <w:rFonts w:ascii="Garamond" w:hAnsi="Garamond"/>
                <w:sz w:val="20"/>
              </w:rPr>
              <w:t>Week 8</w:t>
            </w:r>
          </w:p>
        </w:tc>
        <w:tc>
          <w:tcPr>
            <w:tcW w:w="9090" w:type="dxa"/>
            <w:shd w:val="clear" w:color="auto" w:fill="D9D9D9"/>
          </w:tcPr>
          <w:p w:rsidR="00F82873" w:rsidRPr="00A73E41" w:rsidRDefault="00F82873" w:rsidP="00E25E3A">
            <w:pPr>
              <w:rPr>
                <w:rFonts w:ascii="Garamond" w:hAnsi="Garamond"/>
                <w:sz w:val="20"/>
              </w:rPr>
            </w:pPr>
            <w:r w:rsidRPr="00A73E41">
              <w:rPr>
                <w:rFonts w:ascii="Garamond" w:hAnsi="Garamond"/>
                <w:sz w:val="20"/>
              </w:rPr>
              <w:t>Classroom Climate:</w:t>
            </w:r>
          </w:p>
          <w:p w:rsidR="00F82873" w:rsidRPr="00A73E41" w:rsidRDefault="00F82873" w:rsidP="00F82873">
            <w:pPr>
              <w:pStyle w:val="ListParagraph"/>
              <w:numPr>
                <w:ilvl w:val="0"/>
                <w:numId w:val="23"/>
              </w:numPr>
              <w:rPr>
                <w:rFonts w:ascii="Garamond" w:hAnsi="Garamond"/>
                <w:sz w:val="20"/>
              </w:rPr>
            </w:pPr>
            <w:r w:rsidRPr="00A73E41">
              <w:rPr>
                <w:rFonts w:ascii="Garamond" w:hAnsi="Garamond"/>
                <w:sz w:val="20"/>
              </w:rPr>
              <w:t>Relationships</w:t>
            </w:r>
          </w:p>
          <w:p w:rsidR="00F82873" w:rsidRPr="00A73E41" w:rsidRDefault="00F82873" w:rsidP="00F82873">
            <w:pPr>
              <w:pStyle w:val="ListParagraph"/>
              <w:numPr>
                <w:ilvl w:val="1"/>
                <w:numId w:val="23"/>
              </w:numPr>
              <w:rPr>
                <w:rFonts w:ascii="Garamond" w:hAnsi="Garamond"/>
                <w:sz w:val="20"/>
              </w:rPr>
            </w:pPr>
            <w:r w:rsidRPr="00A73E41">
              <w:rPr>
                <w:rFonts w:ascii="Garamond" w:hAnsi="Garamond"/>
                <w:sz w:val="20"/>
              </w:rPr>
              <w:t>How does the teacher build relationships with students?</w:t>
            </w:r>
          </w:p>
          <w:p w:rsidR="00F82873" w:rsidRPr="00A73E41" w:rsidRDefault="00F82873" w:rsidP="00F82873">
            <w:pPr>
              <w:pStyle w:val="ListParagraph"/>
              <w:numPr>
                <w:ilvl w:val="1"/>
                <w:numId w:val="23"/>
              </w:numPr>
              <w:rPr>
                <w:rFonts w:ascii="Garamond" w:hAnsi="Garamond"/>
                <w:sz w:val="20"/>
              </w:rPr>
            </w:pPr>
            <w:r w:rsidRPr="00A73E41">
              <w:rPr>
                <w:rFonts w:ascii="Garamond" w:hAnsi="Garamond"/>
                <w:sz w:val="20"/>
              </w:rPr>
              <w:t>How does the teacher connect with students when they first arrive, leave the classroom, and/or return from other activities?</w:t>
            </w:r>
          </w:p>
          <w:p w:rsidR="00F82873" w:rsidRPr="00A73E41" w:rsidRDefault="00F82873" w:rsidP="00F82873">
            <w:pPr>
              <w:pStyle w:val="ListParagraph"/>
              <w:numPr>
                <w:ilvl w:val="1"/>
                <w:numId w:val="23"/>
              </w:numPr>
              <w:rPr>
                <w:rFonts w:ascii="Garamond" w:hAnsi="Garamond"/>
                <w:sz w:val="20"/>
              </w:rPr>
            </w:pPr>
            <w:r w:rsidRPr="00A73E41">
              <w:rPr>
                <w:rFonts w:ascii="Garamond" w:hAnsi="Garamond"/>
                <w:sz w:val="20"/>
              </w:rPr>
              <w:t>How does the teacher support relationships between students?</w:t>
            </w:r>
          </w:p>
          <w:p w:rsidR="00F82873" w:rsidRPr="00A73E41" w:rsidRDefault="00F82873" w:rsidP="00F82873">
            <w:pPr>
              <w:pStyle w:val="ListParagraph"/>
              <w:numPr>
                <w:ilvl w:val="1"/>
                <w:numId w:val="23"/>
              </w:numPr>
              <w:rPr>
                <w:rFonts w:ascii="Garamond" w:hAnsi="Garamond"/>
                <w:sz w:val="20"/>
              </w:rPr>
            </w:pPr>
            <w:r w:rsidRPr="00A73E41">
              <w:rPr>
                <w:rFonts w:ascii="Garamond" w:hAnsi="Garamond"/>
                <w:sz w:val="20"/>
              </w:rPr>
              <w:t>How do teacher-student relationships support students’ engagement with learning activities?</w:t>
            </w:r>
          </w:p>
          <w:p w:rsidR="00F82873" w:rsidRPr="00A73E41" w:rsidRDefault="00F82873" w:rsidP="00F82873">
            <w:pPr>
              <w:pStyle w:val="ListParagraph"/>
              <w:numPr>
                <w:ilvl w:val="0"/>
                <w:numId w:val="23"/>
              </w:numPr>
              <w:rPr>
                <w:rFonts w:ascii="Garamond" w:hAnsi="Garamond"/>
                <w:sz w:val="20"/>
              </w:rPr>
            </w:pPr>
            <w:r w:rsidRPr="00A73E41">
              <w:rPr>
                <w:rFonts w:ascii="Garamond" w:hAnsi="Garamond"/>
                <w:sz w:val="20"/>
              </w:rPr>
              <w:t>Communication</w:t>
            </w:r>
          </w:p>
          <w:p w:rsidR="00F82873" w:rsidRPr="00A73E41" w:rsidRDefault="00F82873" w:rsidP="00F82873">
            <w:pPr>
              <w:pStyle w:val="ListParagraph"/>
              <w:numPr>
                <w:ilvl w:val="1"/>
                <w:numId w:val="23"/>
              </w:numPr>
              <w:rPr>
                <w:rFonts w:ascii="Garamond" w:hAnsi="Garamond"/>
                <w:sz w:val="20"/>
              </w:rPr>
            </w:pPr>
            <w:r w:rsidRPr="00A73E41">
              <w:rPr>
                <w:rFonts w:ascii="Garamond" w:hAnsi="Garamond"/>
                <w:sz w:val="20"/>
              </w:rPr>
              <w:t>What language or ways of communication does the teacher use (verbal, non-verbal)?</w:t>
            </w:r>
          </w:p>
          <w:p w:rsidR="00F82873" w:rsidRPr="00A73E41" w:rsidRDefault="00F82873" w:rsidP="00F82873">
            <w:pPr>
              <w:pStyle w:val="ListParagraph"/>
              <w:numPr>
                <w:ilvl w:val="1"/>
                <w:numId w:val="23"/>
              </w:numPr>
              <w:rPr>
                <w:rFonts w:ascii="Garamond" w:hAnsi="Garamond"/>
                <w:sz w:val="20"/>
              </w:rPr>
            </w:pPr>
            <w:r w:rsidRPr="00A73E41">
              <w:rPr>
                <w:rFonts w:ascii="Garamond" w:hAnsi="Garamond"/>
                <w:sz w:val="20"/>
              </w:rPr>
              <w:t>How do students respond to the teacher’s communication?</w:t>
            </w:r>
          </w:p>
          <w:p w:rsidR="00F82873" w:rsidRPr="00A73E41" w:rsidRDefault="00F82873" w:rsidP="00F82873">
            <w:pPr>
              <w:pStyle w:val="ListParagraph"/>
              <w:numPr>
                <w:ilvl w:val="1"/>
                <w:numId w:val="23"/>
              </w:numPr>
              <w:rPr>
                <w:rFonts w:ascii="Garamond" w:hAnsi="Garamond"/>
                <w:sz w:val="20"/>
              </w:rPr>
            </w:pPr>
            <w:r w:rsidRPr="00A73E41">
              <w:rPr>
                <w:rFonts w:ascii="Garamond" w:hAnsi="Garamond"/>
                <w:sz w:val="20"/>
              </w:rPr>
              <w:t>How does the teacher support communication between students?</w:t>
            </w:r>
          </w:p>
          <w:p w:rsidR="00F82873" w:rsidRPr="00A73E41" w:rsidRDefault="00F82873" w:rsidP="00F82873">
            <w:pPr>
              <w:pStyle w:val="ListParagraph"/>
              <w:numPr>
                <w:ilvl w:val="0"/>
                <w:numId w:val="23"/>
              </w:numPr>
              <w:rPr>
                <w:rFonts w:ascii="Garamond" w:hAnsi="Garamond"/>
                <w:sz w:val="20"/>
              </w:rPr>
            </w:pPr>
            <w:r w:rsidRPr="00A73E41">
              <w:rPr>
                <w:rFonts w:ascii="Garamond" w:hAnsi="Garamond"/>
                <w:sz w:val="20"/>
              </w:rPr>
              <w:t>Respect</w:t>
            </w:r>
          </w:p>
          <w:p w:rsidR="00F82873" w:rsidRPr="00A73E41" w:rsidRDefault="00F82873" w:rsidP="00F82873">
            <w:pPr>
              <w:pStyle w:val="ListParagraph"/>
              <w:numPr>
                <w:ilvl w:val="1"/>
                <w:numId w:val="23"/>
              </w:numPr>
              <w:rPr>
                <w:rFonts w:ascii="Garamond" w:hAnsi="Garamond"/>
                <w:sz w:val="20"/>
              </w:rPr>
            </w:pPr>
            <w:r w:rsidRPr="00A73E41">
              <w:rPr>
                <w:rFonts w:ascii="Garamond" w:hAnsi="Garamond"/>
                <w:sz w:val="20"/>
              </w:rPr>
              <w:t>How does the teacher promote a respectful environment?</w:t>
            </w:r>
          </w:p>
          <w:p w:rsidR="00F82873" w:rsidRPr="00A73E41" w:rsidRDefault="00F82873" w:rsidP="00F82873">
            <w:pPr>
              <w:pStyle w:val="ListParagraph"/>
              <w:numPr>
                <w:ilvl w:val="1"/>
                <w:numId w:val="23"/>
              </w:numPr>
              <w:rPr>
                <w:rFonts w:ascii="Garamond" w:hAnsi="Garamond"/>
                <w:sz w:val="20"/>
              </w:rPr>
            </w:pPr>
            <w:r w:rsidRPr="00A73E41">
              <w:rPr>
                <w:rFonts w:ascii="Garamond" w:hAnsi="Garamond"/>
                <w:sz w:val="20"/>
              </w:rPr>
              <w:t>How does the teacher promote respectful interactions between students?</w:t>
            </w:r>
          </w:p>
        </w:tc>
      </w:tr>
      <w:tr w:rsidR="00F82873" w:rsidRPr="00AC622F" w:rsidTr="00E25E3A">
        <w:tc>
          <w:tcPr>
            <w:tcW w:w="918" w:type="dxa"/>
            <w:shd w:val="clear" w:color="auto" w:fill="808080"/>
          </w:tcPr>
          <w:p w:rsidR="00F82873" w:rsidRPr="00286C44" w:rsidRDefault="00F82873" w:rsidP="00E25E3A">
            <w:pPr>
              <w:rPr>
                <w:rFonts w:ascii="Garamond" w:hAnsi="Garamond"/>
                <w:sz w:val="20"/>
                <w:szCs w:val="20"/>
              </w:rPr>
            </w:pPr>
            <w:r w:rsidRPr="00286C44">
              <w:rPr>
                <w:rFonts w:ascii="Garamond" w:hAnsi="Garamond"/>
                <w:sz w:val="20"/>
                <w:szCs w:val="20"/>
              </w:rPr>
              <w:t xml:space="preserve">Week 9: </w:t>
            </w:r>
          </w:p>
        </w:tc>
        <w:tc>
          <w:tcPr>
            <w:tcW w:w="9090" w:type="dxa"/>
            <w:shd w:val="clear" w:color="auto" w:fill="808080"/>
          </w:tcPr>
          <w:p w:rsidR="00F82873" w:rsidRPr="00286C44" w:rsidRDefault="00F82873" w:rsidP="00E25E3A">
            <w:pPr>
              <w:rPr>
                <w:rFonts w:ascii="Garamond" w:hAnsi="Garamond"/>
                <w:sz w:val="20"/>
                <w:szCs w:val="20"/>
              </w:rPr>
            </w:pPr>
            <w:r w:rsidRPr="00286C44">
              <w:rPr>
                <w:rFonts w:ascii="Garamond" w:hAnsi="Garamond"/>
                <w:sz w:val="20"/>
                <w:szCs w:val="20"/>
              </w:rPr>
              <w:t>Teacher Sensitivity:</w:t>
            </w:r>
          </w:p>
          <w:p w:rsidR="00F82873" w:rsidRPr="00286C44" w:rsidRDefault="00F82873" w:rsidP="00F82873">
            <w:pPr>
              <w:pStyle w:val="ListParagraph"/>
              <w:numPr>
                <w:ilvl w:val="0"/>
                <w:numId w:val="24"/>
              </w:numPr>
              <w:rPr>
                <w:rFonts w:ascii="Garamond" w:hAnsi="Garamond"/>
                <w:sz w:val="20"/>
                <w:szCs w:val="20"/>
              </w:rPr>
            </w:pPr>
            <w:r w:rsidRPr="00286C44">
              <w:rPr>
                <w:rFonts w:ascii="Garamond" w:hAnsi="Garamond"/>
                <w:sz w:val="20"/>
                <w:szCs w:val="20"/>
              </w:rPr>
              <w:t>Awareness</w:t>
            </w:r>
          </w:p>
          <w:p w:rsidR="00F82873" w:rsidRPr="00286C44" w:rsidRDefault="00F82873" w:rsidP="00F82873">
            <w:pPr>
              <w:pStyle w:val="ListParagraph"/>
              <w:numPr>
                <w:ilvl w:val="1"/>
                <w:numId w:val="24"/>
              </w:numPr>
              <w:rPr>
                <w:rFonts w:ascii="Garamond" w:hAnsi="Garamond"/>
                <w:sz w:val="20"/>
                <w:szCs w:val="20"/>
              </w:rPr>
            </w:pPr>
            <w:r>
              <w:rPr>
                <w:rFonts w:ascii="Garamond" w:hAnsi="Garamond"/>
                <w:sz w:val="20"/>
                <w:szCs w:val="20"/>
              </w:rPr>
              <w:t>How does the teacher check in or make connections with the students?</w:t>
            </w:r>
          </w:p>
          <w:p w:rsidR="00F82873" w:rsidRDefault="00F82873" w:rsidP="00F82873">
            <w:pPr>
              <w:pStyle w:val="ListParagraph"/>
              <w:numPr>
                <w:ilvl w:val="1"/>
                <w:numId w:val="24"/>
              </w:numPr>
              <w:rPr>
                <w:rFonts w:ascii="Garamond" w:hAnsi="Garamond"/>
                <w:sz w:val="20"/>
                <w:szCs w:val="20"/>
              </w:rPr>
            </w:pPr>
            <w:r>
              <w:rPr>
                <w:rFonts w:ascii="Garamond" w:hAnsi="Garamond"/>
                <w:sz w:val="20"/>
                <w:szCs w:val="20"/>
              </w:rPr>
              <w:t>In what ways does the teacher anticipate potentially problematic situations?</w:t>
            </w:r>
          </w:p>
          <w:p w:rsidR="00F82873" w:rsidRPr="00286C44" w:rsidRDefault="00F82873" w:rsidP="00F82873">
            <w:pPr>
              <w:pStyle w:val="ListParagraph"/>
              <w:numPr>
                <w:ilvl w:val="1"/>
                <w:numId w:val="24"/>
              </w:numPr>
              <w:rPr>
                <w:rFonts w:ascii="Garamond" w:hAnsi="Garamond"/>
                <w:sz w:val="20"/>
                <w:szCs w:val="20"/>
              </w:rPr>
            </w:pPr>
            <w:r>
              <w:rPr>
                <w:rFonts w:ascii="Garamond" w:hAnsi="Garamond"/>
                <w:sz w:val="20"/>
                <w:szCs w:val="20"/>
              </w:rPr>
              <w:t>In what ways does the teacher plan for potential student misconceptions or areas where students might struggle?</w:t>
            </w:r>
          </w:p>
          <w:p w:rsidR="00F82873" w:rsidRPr="00286C44" w:rsidRDefault="00F82873" w:rsidP="00F82873">
            <w:pPr>
              <w:pStyle w:val="ListParagraph"/>
              <w:numPr>
                <w:ilvl w:val="0"/>
                <w:numId w:val="24"/>
              </w:numPr>
              <w:rPr>
                <w:rFonts w:ascii="Garamond" w:hAnsi="Garamond"/>
                <w:sz w:val="20"/>
                <w:szCs w:val="20"/>
              </w:rPr>
            </w:pPr>
            <w:r w:rsidRPr="00286C44">
              <w:rPr>
                <w:rFonts w:ascii="Garamond" w:hAnsi="Garamond"/>
                <w:sz w:val="20"/>
                <w:szCs w:val="20"/>
              </w:rPr>
              <w:t>Responsiveness</w:t>
            </w:r>
          </w:p>
          <w:p w:rsidR="00F82873" w:rsidRPr="00286C44" w:rsidRDefault="00F82873" w:rsidP="00F82873">
            <w:pPr>
              <w:pStyle w:val="ListParagraph"/>
              <w:numPr>
                <w:ilvl w:val="1"/>
                <w:numId w:val="24"/>
              </w:numPr>
              <w:rPr>
                <w:rFonts w:ascii="Garamond" w:hAnsi="Garamond"/>
                <w:sz w:val="20"/>
                <w:szCs w:val="20"/>
              </w:rPr>
            </w:pPr>
            <w:r>
              <w:rPr>
                <w:rFonts w:ascii="Garamond" w:hAnsi="Garamond"/>
                <w:sz w:val="20"/>
                <w:szCs w:val="20"/>
              </w:rPr>
              <w:t>In what ways does the teacher provide reassurance and/or assistance for individual students or small groups of students?</w:t>
            </w:r>
          </w:p>
          <w:p w:rsidR="00F82873" w:rsidRPr="00286C44" w:rsidRDefault="00F82873" w:rsidP="00F82873">
            <w:pPr>
              <w:pStyle w:val="ListParagraph"/>
              <w:numPr>
                <w:ilvl w:val="1"/>
                <w:numId w:val="24"/>
              </w:numPr>
              <w:rPr>
                <w:rFonts w:ascii="Garamond" w:hAnsi="Garamond"/>
                <w:sz w:val="20"/>
                <w:szCs w:val="20"/>
              </w:rPr>
            </w:pPr>
            <w:r>
              <w:rPr>
                <w:rFonts w:ascii="Garamond" w:hAnsi="Garamond"/>
                <w:sz w:val="20"/>
                <w:szCs w:val="20"/>
              </w:rPr>
              <w:t>In what ways does the teacher adjust the pace of the lesson or provide time for student thinking (wait time)?</w:t>
            </w:r>
          </w:p>
          <w:p w:rsidR="00F82873" w:rsidRPr="00286C44" w:rsidRDefault="00F82873" w:rsidP="00F82873">
            <w:pPr>
              <w:pStyle w:val="ListParagraph"/>
              <w:numPr>
                <w:ilvl w:val="1"/>
                <w:numId w:val="24"/>
              </w:numPr>
              <w:rPr>
                <w:rFonts w:ascii="Garamond" w:hAnsi="Garamond"/>
                <w:sz w:val="20"/>
                <w:szCs w:val="20"/>
              </w:rPr>
            </w:pPr>
            <w:r>
              <w:rPr>
                <w:rFonts w:ascii="Garamond" w:hAnsi="Garamond"/>
                <w:sz w:val="20"/>
                <w:szCs w:val="20"/>
              </w:rPr>
              <w:t>In what ways does the teacher acknowledge emotional responses or needs of students?</w:t>
            </w:r>
          </w:p>
          <w:p w:rsidR="00F82873" w:rsidRPr="00286C44" w:rsidRDefault="00F82873" w:rsidP="00F82873">
            <w:pPr>
              <w:pStyle w:val="ListParagraph"/>
              <w:numPr>
                <w:ilvl w:val="0"/>
                <w:numId w:val="24"/>
              </w:numPr>
              <w:rPr>
                <w:rFonts w:ascii="Garamond" w:hAnsi="Garamond"/>
                <w:sz w:val="20"/>
                <w:szCs w:val="20"/>
              </w:rPr>
            </w:pPr>
            <w:r w:rsidRPr="00286C44">
              <w:rPr>
                <w:rFonts w:ascii="Garamond" w:hAnsi="Garamond"/>
                <w:sz w:val="20"/>
                <w:szCs w:val="20"/>
              </w:rPr>
              <w:t>Addresses Problems</w:t>
            </w:r>
          </w:p>
          <w:p w:rsidR="00F82873" w:rsidRDefault="00F82873" w:rsidP="00F82873">
            <w:pPr>
              <w:pStyle w:val="ListParagraph"/>
              <w:numPr>
                <w:ilvl w:val="1"/>
                <w:numId w:val="24"/>
              </w:numPr>
              <w:rPr>
                <w:rFonts w:ascii="Garamond" w:hAnsi="Garamond"/>
                <w:sz w:val="20"/>
                <w:szCs w:val="20"/>
              </w:rPr>
            </w:pPr>
            <w:r>
              <w:rPr>
                <w:rFonts w:ascii="Garamond" w:hAnsi="Garamond"/>
                <w:sz w:val="20"/>
                <w:szCs w:val="20"/>
              </w:rPr>
              <w:t>In what ways does the teacher help students resolve problems in an effective and/or timely manner? In what ways does the teacher follow up with students?</w:t>
            </w:r>
          </w:p>
          <w:p w:rsidR="00F82873" w:rsidRPr="00286C44" w:rsidRDefault="00F82873" w:rsidP="00F82873">
            <w:pPr>
              <w:pStyle w:val="ListParagraph"/>
              <w:numPr>
                <w:ilvl w:val="1"/>
                <w:numId w:val="24"/>
              </w:numPr>
              <w:rPr>
                <w:rFonts w:ascii="Garamond" w:hAnsi="Garamond"/>
                <w:sz w:val="20"/>
                <w:szCs w:val="20"/>
              </w:rPr>
            </w:pPr>
            <w:r>
              <w:rPr>
                <w:rFonts w:ascii="Garamond" w:hAnsi="Garamond"/>
                <w:sz w:val="20"/>
                <w:szCs w:val="20"/>
              </w:rPr>
              <w:t>In what ways does the teacher “read the room” while also working with individual students or small groups?</w:t>
            </w:r>
          </w:p>
          <w:p w:rsidR="00F82873" w:rsidRPr="00286C44" w:rsidRDefault="00F82873" w:rsidP="00F82873">
            <w:pPr>
              <w:pStyle w:val="ListParagraph"/>
              <w:numPr>
                <w:ilvl w:val="0"/>
                <w:numId w:val="24"/>
              </w:numPr>
              <w:rPr>
                <w:rFonts w:ascii="Garamond" w:hAnsi="Garamond"/>
                <w:sz w:val="20"/>
                <w:szCs w:val="20"/>
              </w:rPr>
            </w:pPr>
            <w:r w:rsidRPr="00286C44">
              <w:rPr>
                <w:rFonts w:ascii="Garamond" w:hAnsi="Garamond"/>
                <w:sz w:val="20"/>
                <w:szCs w:val="20"/>
              </w:rPr>
              <w:t>Student Comfort</w:t>
            </w:r>
          </w:p>
          <w:p w:rsidR="00F82873" w:rsidRPr="00286C44" w:rsidRDefault="00F82873" w:rsidP="00F82873">
            <w:pPr>
              <w:pStyle w:val="ListParagraph"/>
              <w:numPr>
                <w:ilvl w:val="1"/>
                <w:numId w:val="24"/>
              </w:numPr>
              <w:rPr>
                <w:rFonts w:ascii="Garamond" w:hAnsi="Garamond"/>
                <w:sz w:val="20"/>
                <w:szCs w:val="20"/>
              </w:rPr>
            </w:pPr>
            <w:r>
              <w:rPr>
                <w:rFonts w:ascii="Garamond" w:hAnsi="Garamond"/>
                <w:sz w:val="20"/>
                <w:szCs w:val="20"/>
              </w:rPr>
              <w:t>In what ways do the students seek support and/or guidance from the teacher?</w:t>
            </w:r>
          </w:p>
          <w:p w:rsidR="00F82873" w:rsidRPr="00286C44" w:rsidRDefault="00F82873" w:rsidP="00F82873">
            <w:pPr>
              <w:pStyle w:val="ListParagraph"/>
              <w:numPr>
                <w:ilvl w:val="1"/>
                <w:numId w:val="24"/>
              </w:numPr>
              <w:rPr>
                <w:rFonts w:ascii="Garamond" w:hAnsi="Garamond"/>
                <w:sz w:val="20"/>
                <w:szCs w:val="20"/>
              </w:rPr>
            </w:pPr>
            <w:r>
              <w:rPr>
                <w:rFonts w:ascii="Garamond" w:hAnsi="Garamond"/>
                <w:sz w:val="20"/>
                <w:szCs w:val="20"/>
              </w:rPr>
              <w:t>In what ways do the students demonstrate their willingness to participate freely and take risks in class?</w:t>
            </w:r>
          </w:p>
          <w:p w:rsidR="00F82873" w:rsidRPr="00286C44" w:rsidRDefault="00F82873" w:rsidP="00E25E3A">
            <w:pPr>
              <w:rPr>
                <w:rFonts w:ascii="Garamond" w:hAnsi="Garamond"/>
                <w:sz w:val="20"/>
                <w:szCs w:val="20"/>
              </w:rPr>
            </w:pPr>
          </w:p>
        </w:tc>
      </w:tr>
      <w:tr w:rsidR="00F82873" w:rsidRPr="00AC622F" w:rsidTr="00E25E3A">
        <w:tblPrEx>
          <w:tblLook w:val="0000" w:firstRow="0" w:lastRow="0" w:firstColumn="0" w:lastColumn="0" w:noHBand="0" w:noVBand="0"/>
        </w:tblPrEx>
        <w:trPr>
          <w:trHeight w:val="520"/>
        </w:trPr>
        <w:tc>
          <w:tcPr>
            <w:tcW w:w="918" w:type="dxa"/>
            <w:shd w:val="clear" w:color="auto" w:fill="auto"/>
          </w:tcPr>
          <w:p w:rsidR="00F82873" w:rsidRPr="00286C44" w:rsidRDefault="00F82873" w:rsidP="00E25E3A">
            <w:pPr>
              <w:shd w:val="clear" w:color="auto" w:fill="FFFFFF"/>
              <w:ind w:left="108"/>
              <w:rPr>
                <w:rFonts w:ascii="Garamond" w:hAnsi="Garamond"/>
                <w:sz w:val="20"/>
                <w:szCs w:val="20"/>
              </w:rPr>
            </w:pPr>
            <w:r w:rsidRPr="00286C44">
              <w:rPr>
                <w:rFonts w:ascii="Garamond" w:hAnsi="Garamond"/>
                <w:sz w:val="20"/>
                <w:szCs w:val="20"/>
              </w:rPr>
              <w:t>Week 10</w:t>
            </w:r>
          </w:p>
        </w:tc>
        <w:tc>
          <w:tcPr>
            <w:tcW w:w="9090" w:type="dxa"/>
            <w:shd w:val="clear" w:color="auto" w:fill="auto"/>
          </w:tcPr>
          <w:p w:rsidR="00F82873" w:rsidRPr="00286C44" w:rsidRDefault="00F82873" w:rsidP="00E25E3A">
            <w:pPr>
              <w:rPr>
                <w:rFonts w:ascii="Garamond" w:hAnsi="Garamond"/>
                <w:sz w:val="20"/>
                <w:szCs w:val="20"/>
              </w:rPr>
            </w:pPr>
            <w:r w:rsidRPr="00286C44">
              <w:rPr>
                <w:rFonts w:ascii="Garamond" w:hAnsi="Garamond"/>
                <w:sz w:val="20"/>
                <w:szCs w:val="20"/>
              </w:rPr>
              <w:t>Regard for Student Perspectives:</w:t>
            </w:r>
          </w:p>
          <w:p w:rsidR="00F82873" w:rsidRPr="00286C44" w:rsidRDefault="00F82873" w:rsidP="00F82873">
            <w:pPr>
              <w:pStyle w:val="ListParagraph"/>
              <w:numPr>
                <w:ilvl w:val="0"/>
                <w:numId w:val="25"/>
              </w:numPr>
              <w:rPr>
                <w:rFonts w:ascii="Garamond" w:hAnsi="Garamond"/>
                <w:sz w:val="20"/>
                <w:szCs w:val="20"/>
              </w:rPr>
            </w:pPr>
            <w:r w:rsidRPr="00286C44">
              <w:rPr>
                <w:rFonts w:ascii="Garamond" w:hAnsi="Garamond"/>
                <w:sz w:val="20"/>
                <w:szCs w:val="20"/>
              </w:rPr>
              <w:t>Flexibility and Student Focus</w:t>
            </w:r>
          </w:p>
          <w:p w:rsidR="00F82873" w:rsidRPr="00286C44" w:rsidRDefault="00F82873" w:rsidP="00F82873">
            <w:pPr>
              <w:pStyle w:val="ListParagraph"/>
              <w:numPr>
                <w:ilvl w:val="1"/>
                <w:numId w:val="25"/>
              </w:numPr>
              <w:rPr>
                <w:rFonts w:ascii="Garamond" w:hAnsi="Garamond"/>
                <w:sz w:val="20"/>
                <w:szCs w:val="20"/>
              </w:rPr>
            </w:pPr>
            <w:r>
              <w:rPr>
                <w:rFonts w:ascii="Garamond" w:hAnsi="Garamond"/>
                <w:sz w:val="20"/>
                <w:szCs w:val="20"/>
              </w:rPr>
              <w:t>In what ways does the teacher demonstrate flexibility as demonstrated by following students’ interests and needs?</w:t>
            </w:r>
          </w:p>
          <w:p w:rsidR="00F82873" w:rsidRPr="00286C44" w:rsidRDefault="00F82873" w:rsidP="00F82873">
            <w:pPr>
              <w:pStyle w:val="ListParagraph"/>
              <w:numPr>
                <w:ilvl w:val="1"/>
                <w:numId w:val="25"/>
              </w:numPr>
              <w:rPr>
                <w:rFonts w:ascii="Garamond" w:hAnsi="Garamond"/>
                <w:sz w:val="20"/>
                <w:szCs w:val="20"/>
              </w:rPr>
            </w:pPr>
            <w:r>
              <w:rPr>
                <w:rFonts w:ascii="Garamond" w:hAnsi="Garamond"/>
                <w:sz w:val="20"/>
                <w:szCs w:val="20"/>
              </w:rPr>
              <w:t>In what ways does the teacher encourage students to share their ideas and opinions?</w:t>
            </w:r>
          </w:p>
          <w:p w:rsidR="00F82873" w:rsidRPr="00286C44" w:rsidRDefault="00F82873" w:rsidP="00F82873">
            <w:pPr>
              <w:pStyle w:val="ListParagraph"/>
              <w:numPr>
                <w:ilvl w:val="0"/>
                <w:numId w:val="25"/>
              </w:numPr>
              <w:rPr>
                <w:rFonts w:ascii="Garamond" w:hAnsi="Garamond"/>
                <w:sz w:val="20"/>
                <w:szCs w:val="20"/>
              </w:rPr>
            </w:pPr>
            <w:r w:rsidRPr="00286C44">
              <w:rPr>
                <w:rFonts w:ascii="Garamond" w:hAnsi="Garamond"/>
                <w:sz w:val="20"/>
                <w:szCs w:val="20"/>
              </w:rPr>
              <w:t>Support for Autonomy and Leadership</w:t>
            </w:r>
          </w:p>
          <w:p w:rsidR="00F82873" w:rsidRPr="00286C44" w:rsidRDefault="00F82873" w:rsidP="00F82873">
            <w:pPr>
              <w:pStyle w:val="ListParagraph"/>
              <w:numPr>
                <w:ilvl w:val="1"/>
                <w:numId w:val="25"/>
              </w:numPr>
              <w:rPr>
                <w:rFonts w:ascii="Garamond" w:hAnsi="Garamond"/>
                <w:sz w:val="20"/>
                <w:szCs w:val="20"/>
              </w:rPr>
            </w:pPr>
            <w:r>
              <w:rPr>
                <w:rFonts w:ascii="Garamond" w:hAnsi="Garamond"/>
                <w:sz w:val="20"/>
                <w:szCs w:val="20"/>
              </w:rPr>
              <w:t>In what ways does the teacher provide students with autonomy, choice, and opportunities for leadership?</w:t>
            </w:r>
          </w:p>
          <w:p w:rsidR="00F82873" w:rsidRDefault="00F82873" w:rsidP="00F82873">
            <w:pPr>
              <w:pStyle w:val="ListParagraph"/>
              <w:numPr>
                <w:ilvl w:val="1"/>
                <w:numId w:val="25"/>
              </w:numPr>
              <w:rPr>
                <w:rFonts w:ascii="Garamond" w:hAnsi="Garamond"/>
                <w:sz w:val="20"/>
                <w:szCs w:val="20"/>
              </w:rPr>
            </w:pPr>
            <w:r w:rsidRPr="00286C44">
              <w:rPr>
                <w:rFonts w:ascii="Garamond" w:hAnsi="Garamond"/>
                <w:sz w:val="20"/>
                <w:szCs w:val="20"/>
              </w:rPr>
              <w:t>Gives students responsibility</w:t>
            </w:r>
          </w:p>
          <w:p w:rsidR="00F82873" w:rsidRPr="00286C44" w:rsidRDefault="00F82873" w:rsidP="00F82873">
            <w:pPr>
              <w:pStyle w:val="ListParagraph"/>
              <w:numPr>
                <w:ilvl w:val="1"/>
                <w:numId w:val="25"/>
              </w:numPr>
              <w:rPr>
                <w:rFonts w:ascii="Garamond" w:hAnsi="Garamond"/>
                <w:sz w:val="20"/>
                <w:szCs w:val="20"/>
              </w:rPr>
            </w:pPr>
            <w:r>
              <w:rPr>
                <w:rFonts w:ascii="Garamond" w:hAnsi="Garamond"/>
                <w:sz w:val="20"/>
                <w:szCs w:val="20"/>
              </w:rPr>
              <w:t xml:space="preserve">In what ways are students help responsible or accountable for taking ownership of their </w:t>
            </w:r>
            <w:r>
              <w:rPr>
                <w:rFonts w:ascii="Garamond" w:hAnsi="Garamond"/>
                <w:sz w:val="20"/>
                <w:szCs w:val="20"/>
              </w:rPr>
              <w:lastRenderedPageBreak/>
              <w:t>own learning?</w:t>
            </w:r>
          </w:p>
          <w:p w:rsidR="00F82873" w:rsidRPr="00286C44" w:rsidRDefault="00F82873" w:rsidP="00F82873">
            <w:pPr>
              <w:pStyle w:val="ListParagraph"/>
              <w:numPr>
                <w:ilvl w:val="1"/>
                <w:numId w:val="25"/>
              </w:numPr>
              <w:rPr>
                <w:rFonts w:ascii="Garamond" w:hAnsi="Garamond"/>
                <w:sz w:val="20"/>
                <w:szCs w:val="20"/>
              </w:rPr>
            </w:pPr>
            <w:r>
              <w:rPr>
                <w:rFonts w:ascii="Garamond" w:hAnsi="Garamond"/>
                <w:sz w:val="20"/>
                <w:szCs w:val="20"/>
              </w:rPr>
              <w:t>In what ways are students free to move during activities?</w:t>
            </w:r>
          </w:p>
          <w:p w:rsidR="00F82873" w:rsidRPr="00286C44" w:rsidRDefault="00F82873" w:rsidP="00F82873">
            <w:pPr>
              <w:pStyle w:val="ListParagraph"/>
              <w:numPr>
                <w:ilvl w:val="0"/>
                <w:numId w:val="25"/>
              </w:numPr>
              <w:rPr>
                <w:rFonts w:ascii="Garamond" w:hAnsi="Garamond"/>
                <w:sz w:val="20"/>
                <w:szCs w:val="20"/>
              </w:rPr>
            </w:pPr>
            <w:r w:rsidRPr="00286C44">
              <w:rPr>
                <w:rFonts w:ascii="Garamond" w:hAnsi="Garamond"/>
                <w:sz w:val="20"/>
                <w:szCs w:val="20"/>
              </w:rPr>
              <w:t>Connections to student life</w:t>
            </w:r>
          </w:p>
          <w:p w:rsidR="00F82873" w:rsidRPr="00286C44" w:rsidRDefault="00F82873" w:rsidP="00F82873">
            <w:pPr>
              <w:pStyle w:val="ListParagraph"/>
              <w:numPr>
                <w:ilvl w:val="1"/>
                <w:numId w:val="25"/>
              </w:numPr>
              <w:rPr>
                <w:rFonts w:ascii="Garamond" w:hAnsi="Garamond"/>
                <w:sz w:val="20"/>
                <w:szCs w:val="20"/>
              </w:rPr>
            </w:pPr>
            <w:r>
              <w:rPr>
                <w:rFonts w:ascii="Garamond" w:hAnsi="Garamond"/>
                <w:sz w:val="20"/>
                <w:szCs w:val="20"/>
              </w:rPr>
              <w:t>In what ways is the lesson content connected to students’ current lived experiences?</w:t>
            </w:r>
          </w:p>
          <w:p w:rsidR="00F82873" w:rsidRPr="00286C44" w:rsidRDefault="00F82873" w:rsidP="00F82873">
            <w:pPr>
              <w:pStyle w:val="ListParagraph"/>
              <w:numPr>
                <w:ilvl w:val="1"/>
                <w:numId w:val="25"/>
              </w:numPr>
              <w:rPr>
                <w:rFonts w:ascii="Garamond" w:hAnsi="Garamond"/>
                <w:sz w:val="20"/>
                <w:szCs w:val="20"/>
              </w:rPr>
            </w:pPr>
            <w:r>
              <w:rPr>
                <w:rFonts w:ascii="Garamond" w:hAnsi="Garamond"/>
                <w:sz w:val="20"/>
                <w:szCs w:val="20"/>
              </w:rPr>
              <w:t>In what ways is the content made relevant to students’ potential future experiences?</w:t>
            </w:r>
          </w:p>
          <w:p w:rsidR="00F82873" w:rsidRPr="00286C44" w:rsidRDefault="00F82873" w:rsidP="00F82873">
            <w:pPr>
              <w:pStyle w:val="ListParagraph"/>
              <w:numPr>
                <w:ilvl w:val="0"/>
                <w:numId w:val="25"/>
              </w:numPr>
              <w:rPr>
                <w:rFonts w:ascii="Garamond" w:hAnsi="Garamond"/>
                <w:sz w:val="20"/>
                <w:szCs w:val="20"/>
              </w:rPr>
            </w:pPr>
            <w:r w:rsidRPr="00286C44">
              <w:rPr>
                <w:rFonts w:ascii="Garamond" w:hAnsi="Garamond"/>
                <w:sz w:val="20"/>
                <w:szCs w:val="20"/>
              </w:rPr>
              <w:t xml:space="preserve">Meaningful peer interactions </w:t>
            </w:r>
          </w:p>
          <w:p w:rsidR="00F82873" w:rsidRDefault="00F82873" w:rsidP="00F82873">
            <w:pPr>
              <w:pStyle w:val="ListParagraph"/>
              <w:numPr>
                <w:ilvl w:val="1"/>
                <w:numId w:val="25"/>
              </w:numPr>
              <w:rPr>
                <w:rFonts w:ascii="Garamond" w:hAnsi="Garamond"/>
                <w:sz w:val="20"/>
                <w:szCs w:val="20"/>
              </w:rPr>
            </w:pPr>
            <w:r>
              <w:rPr>
                <w:rFonts w:ascii="Garamond" w:hAnsi="Garamond"/>
                <w:sz w:val="20"/>
                <w:szCs w:val="20"/>
              </w:rPr>
              <w:t>In what ways does the teacher provide students opportunities to share their thinking with their peers?</w:t>
            </w:r>
          </w:p>
          <w:p w:rsidR="00F82873" w:rsidRPr="00286C44" w:rsidRDefault="00F82873" w:rsidP="00F82873">
            <w:pPr>
              <w:pStyle w:val="ListParagraph"/>
              <w:numPr>
                <w:ilvl w:val="1"/>
                <w:numId w:val="25"/>
              </w:numPr>
              <w:rPr>
                <w:rFonts w:ascii="Garamond" w:hAnsi="Garamond"/>
                <w:sz w:val="20"/>
                <w:szCs w:val="20"/>
              </w:rPr>
            </w:pPr>
            <w:r>
              <w:rPr>
                <w:rFonts w:ascii="Garamond" w:hAnsi="Garamond"/>
                <w:sz w:val="20"/>
                <w:szCs w:val="20"/>
              </w:rPr>
              <w:t>In what ways does the teacher support peer-to-peer learning (pairs, small groups)?</w:t>
            </w:r>
          </w:p>
        </w:tc>
      </w:tr>
    </w:tbl>
    <w:p w:rsidR="00F82873" w:rsidRDefault="00F82873" w:rsidP="00F82873">
      <w:pPr>
        <w:spacing w:after="200" w:line="276" w:lineRule="auto"/>
        <w:rPr>
          <w:rFonts w:ascii="Garamond" w:hAnsi="Garamond"/>
          <w:b/>
        </w:rPr>
      </w:pPr>
    </w:p>
    <w:p w:rsidR="00F82873" w:rsidRDefault="00F82873" w:rsidP="00F82873">
      <w:pPr>
        <w:spacing w:after="200" w:line="276" w:lineRule="auto"/>
        <w:rPr>
          <w:rFonts w:ascii="Garamond" w:hAnsi="Garamond"/>
          <w:b/>
        </w:rPr>
      </w:pPr>
      <w:r w:rsidRPr="00404656">
        <w:rPr>
          <w:rFonts w:ascii="Garamond" w:hAnsi="Garamond"/>
          <w:b/>
        </w:rPr>
        <w:t>Select on</w:t>
      </w:r>
      <w:r>
        <w:rPr>
          <w:rFonts w:ascii="Garamond" w:hAnsi="Garamond"/>
          <w:b/>
        </w:rPr>
        <w:t>e</w:t>
      </w:r>
      <w:r w:rsidRPr="00404656">
        <w:rPr>
          <w:rFonts w:ascii="Garamond" w:hAnsi="Garamond"/>
          <w:b/>
        </w:rPr>
        <w:t xml:space="preserve"> of </w:t>
      </w:r>
      <w:r>
        <w:rPr>
          <w:rFonts w:ascii="Garamond" w:hAnsi="Garamond"/>
          <w:b/>
        </w:rPr>
        <w:t>the following prompts each week until you have responded to all three prompts.</w:t>
      </w:r>
    </w:p>
    <w:p w:rsidR="00F82873" w:rsidRPr="00EB2B68" w:rsidRDefault="00F82873" w:rsidP="00F82873">
      <w:pPr>
        <w:jc w:val="center"/>
        <w:rPr>
          <w:rFonts w:ascii="Garamond" w:hAnsi="Garamond"/>
          <w:b/>
        </w:rPr>
      </w:pPr>
      <w:r w:rsidRPr="00AC622F">
        <w:rPr>
          <w:rFonts w:ascii="Garamond" w:hAnsi="Garamond"/>
          <w:b/>
        </w:rPr>
        <w:t>Learning Theory</w:t>
      </w:r>
    </w:p>
    <w:p w:rsidR="00F82873" w:rsidRDefault="00F82873" w:rsidP="00F82873">
      <w:pPr>
        <w:rPr>
          <w:rFonts w:ascii="Garamond" w:hAnsi="Garamond"/>
        </w:rPr>
      </w:pPr>
      <w:r w:rsidRPr="00AC622F">
        <w:rPr>
          <w:rFonts w:ascii="Garamond" w:hAnsi="Garamond"/>
        </w:rPr>
        <w:t>Choose one of the learning theories we have studied and use that one theoretical lens to observe learning and interactions in your classroom.  Make notes over multiple lessons.  Use that theoretical framework to create a deeper understanding of what is happening in the classroom.  How does that theory enable us to understand more clearly how the students are experiencing classroom activities and learning tasks?</w:t>
      </w:r>
      <w:r>
        <w:rPr>
          <w:rFonts w:ascii="Garamond" w:hAnsi="Garamond"/>
        </w:rPr>
        <w:t xml:space="preserve"> </w:t>
      </w:r>
      <w:r w:rsidRPr="00AC622F">
        <w:rPr>
          <w:rFonts w:ascii="Garamond" w:hAnsi="Garamond"/>
        </w:rPr>
        <w:t xml:space="preserve">For your journal reflection, explain 3 or 4 important insights that you reached as a result of your application of the theoretical framework.  Be sure to describe what you observed as well as how you applied theory to reach those insights.  </w:t>
      </w:r>
    </w:p>
    <w:p w:rsidR="00F82873" w:rsidRDefault="00F82873" w:rsidP="00F82873">
      <w:pPr>
        <w:rPr>
          <w:rFonts w:ascii="Garamond" w:hAnsi="Garamond"/>
        </w:rPr>
      </w:pPr>
    </w:p>
    <w:p w:rsidR="00F82873" w:rsidRPr="00AC622F" w:rsidRDefault="00F82873" w:rsidP="00F82873">
      <w:pPr>
        <w:rPr>
          <w:rFonts w:ascii="Garamond" w:hAnsi="Garamond"/>
        </w:rPr>
      </w:pPr>
      <w:r w:rsidRPr="00AC622F">
        <w:rPr>
          <w:rFonts w:ascii="Garamond" w:hAnsi="Garamond"/>
        </w:rPr>
        <w:t xml:space="preserve">Depending upon which week you choose for this reflection paper, explore the topic above in relation to </w:t>
      </w:r>
      <w:r>
        <w:rPr>
          <w:rFonts w:ascii="Garamond" w:hAnsi="Garamond"/>
        </w:rPr>
        <w:t>the Weekly Focus</w:t>
      </w:r>
      <w:r w:rsidRPr="00AC622F">
        <w:rPr>
          <w:rFonts w:ascii="Garamond" w:hAnsi="Garamond"/>
        </w:rPr>
        <w:t>.  The topic can be meaningfully integrated in any of the three weeks.</w:t>
      </w:r>
    </w:p>
    <w:p w:rsidR="00F82873" w:rsidRPr="00AC622F" w:rsidRDefault="00F82873" w:rsidP="00F82873">
      <w:pPr>
        <w:spacing w:after="200" w:line="276" w:lineRule="auto"/>
        <w:rPr>
          <w:rFonts w:ascii="Garamond" w:hAnsi="Garamond"/>
          <w:b/>
        </w:rPr>
      </w:pPr>
    </w:p>
    <w:p w:rsidR="00F82873" w:rsidRPr="00EB2B68" w:rsidRDefault="00F82873" w:rsidP="00F82873">
      <w:pPr>
        <w:jc w:val="center"/>
        <w:rPr>
          <w:rFonts w:ascii="Garamond" w:hAnsi="Garamond"/>
          <w:b/>
        </w:rPr>
      </w:pPr>
      <w:r w:rsidRPr="00AC622F">
        <w:rPr>
          <w:rFonts w:ascii="Garamond" w:hAnsi="Garamond"/>
          <w:b/>
        </w:rPr>
        <w:t xml:space="preserve">Assessment </w:t>
      </w:r>
    </w:p>
    <w:p w:rsidR="00F82873" w:rsidRPr="00AC622F" w:rsidRDefault="00F82873" w:rsidP="00F82873">
      <w:pPr>
        <w:rPr>
          <w:rFonts w:ascii="Garamond" w:hAnsi="Garamond"/>
        </w:rPr>
      </w:pPr>
      <w:r w:rsidRPr="00AC622F">
        <w:rPr>
          <w:rFonts w:ascii="Garamond" w:hAnsi="Garamond"/>
        </w:rPr>
        <w:t>In Assessment, we have learned 4 types of Learning Targets and 4 methods of assessment that align Learning Targets and Assessment (with appropriate lesson plans and activities connecting the two). We have also discussed Formative assessment (Assessment for Learning) and Summative Assessment (Assessment of Learning). What do you notice about the various ways your mentor teacher collects evidence of student understanding, both formative and summative? Make notes over multiple lessons, looking for patterns. For your journal reflection, provide 3 examples of assessment practices in your mentor teacher’s classroom. For each example:</w:t>
      </w:r>
    </w:p>
    <w:p w:rsidR="00F82873" w:rsidRPr="00AC622F" w:rsidRDefault="00F82873" w:rsidP="00F82873">
      <w:pPr>
        <w:pStyle w:val="ListParagraph"/>
        <w:numPr>
          <w:ilvl w:val="0"/>
          <w:numId w:val="19"/>
        </w:numPr>
        <w:rPr>
          <w:rFonts w:ascii="Garamond" w:hAnsi="Garamond"/>
        </w:rPr>
      </w:pPr>
      <w:proofErr w:type="gramStart"/>
      <w:r w:rsidRPr="00AC622F">
        <w:rPr>
          <w:rFonts w:ascii="Garamond" w:hAnsi="Garamond"/>
        </w:rPr>
        <w:t>describe</w:t>
      </w:r>
      <w:proofErr w:type="gramEnd"/>
      <w:r w:rsidRPr="00AC622F">
        <w:rPr>
          <w:rFonts w:ascii="Garamond" w:hAnsi="Garamond"/>
        </w:rPr>
        <w:t xml:space="preserve"> the practice.</w:t>
      </w:r>
    </w:p>
    <w:p w:rsidR="00F82873" w:rsidRPr="00AC622F" w:rsidRDefault="00F82873" w:rsidP="00F82873">
      <w:pPr>
        <w:pStyle w:val="ListParagraph"/>
        <w:numPr>
          <w:ilvl w:val="0"/>
          <w:numId w:val="19"/>
        </w:numPr>
        <w:rPr>
          <w:rFonts w:ascii="Garamond" w:hAnsi="Garamond"/>
        </w:rPr>
      </w:pPr>
      <w:proofErr w:type="gramStart"/>
      <w:r w:rsidRPr="00AC622F">
        <w:rPr>
          <w:rFonts w:ascii="Garamond" w:hAnsi="Garamond"/>
        </w:rPr>
        <w:t>explain</w:t>
      </w:r>
      <w:proofErr w:type="gramEnd"/>
      <w:r w:rsidRPr="00AC622F">
        <w:rPr>
          <w:rFonts w:ascii="Garamond" w:hAnsi="Garamond"/>
        </w:rPr>
        <w:t xml:space="preserve"> how it relates to what we are learning in Assessment (be specific).</w:t>
      </w:r>
    </w:p>
    <w:p w:rsidR="00F82873" w:rsidRPr="00AC622F" w:rsidRDefault="00F82873" w:rsidP="00F82873">
      <w:pPr>
        <w:pStyle w:val="ListParagraph"/>
        <w:numPr>
          <w:ilvl w:val="0"/>
          <w:numId w:val="19"/>
        </w:numPr>
        <w:rPr>
          <w:rFonts w:ascii="Garamond" w:hAnsi="Garamond"/>
        </w:rPr>
      </w:pPr>
      <w:r w:rsidRPr="00AC622F">
        <w:rPr>
          <w:rFonts w:ascii="Garamond" w:hAnsi="Garamond"/>
        </w:rPr>
        <w:t>Provide a few questions you have about what you are observing in the classroom related to assessment.</w:t>
      </w:r>
    </w:p>
    <w:p w:rsidR="00F82873" w:rsidRPr="00AC622F" w:rsidRDefault="00F82873" w:rsidP="00F82873">
      <w:pPr>
        <w:rPr>
          <w:rFonts w:ascii="Garamond" w:hAnsi="Garamond"/>
        </w:rPr>
      </w:pPr>
    </w:p>
    <w:p w:rsidR="00F82873" w:rsidRPr="00AC622F" w:rsidRDefault="00F82873" w:rsidP="00F82873">
      <w:pPr>
        <w:rPr>
          <w:rFonts w:ascii="Garamond" w:hAnsi="Garamond"/>
        </w:rPr>
      </w:pPr>
      <w:r w:rsidRPr="00AC622F">
        <w:rPr>
          <w:rFonts w:ascii="Garamond" w:hAnsi="Garamond"/>
        </w:rPr>
        <w:t xml:space="preserve">Your work here is to apply what you know about Assessment for and of Learning to your observations of assessment in practice. Depending upon which week you choose for this reflection paper, explore the Assessment topic above in relation to in relation to </w:t>
      </w:r>
      <w:r>
        <w:rPr>
          <w:rFonts w:ascii="Garamond" w:hAnsi="Garamond"/>
        </w:rPr>
        <w:t>the Weekly Focus</w:t>
      </w:r>
      <w:r w:rsidRPr="00AC622F">
        <w:rPr>
          <w:rFonts w:ascii="Garamond" w:hAnsi="Garamond"/>
        </w:rPr>
        <w:t>.  The Assessment topic can be meaningfully integrated in any of the three weeks.</w:t>
      </w:r>
    </w:p>
    <w:p w:rsidR="00F82873" w:rsidRPr="00AC622F" w:rsidRDefault="00F82873" w:rsidP="00F82873">
      <w:pPr>
        <w:rPr>
          <w:rFonts w:ascii="Garamond" w:hAnsi="Garamond"/>
        </w:rPr>
      </w:pPr>
    </w:p>
    <w:p w:rsidR="00F82873" w:rsidRPr="00AC622F" w:rsidRDefault="00F82873" w:rsidP="00F82873">
      <w:pPr>
        <w:rPr>
          <w:rFonts w:ascii="Garamond" w:hAnsi="Garamond"/>
        </w:rPr>
      </w:pPr>
    </w:p>
    <w:p w:rsidR="00F82873" w:rsidRPr="00EB2B68" w:rsidRDefault="00F82873" w:rsidP="00F82873">
      <w:pPr>
        <w:jc w:val="center"/>
        <w:rPr>
          <w:rFonts w:ascii="Garamond" w:hAnsi="Garamond"/>
          <w:b/>
        </w:rPr>
      </w:pPr>
      <w:r w:rsidRPr="00AC622F">
        <w:rPr>
          <w:rFonts w:ascii="Garamond" w:hAnsi="Garamond"/>
          <w:b/>
        </w:rPr>
        <w:t>Content-Area Literacy</w:t>
      </w:r>
    </w:p>
    <w:p w:rsidR="00F82873" w:rsidRPr="00AC622F" w:rsidRDefault="00F82873" w:rsidP="00F82873">
      <w:pPr>
        <w:rPr>
          <w:rFonts w:ascii="Garamond" w:hAnsi="Garamond"/>
        </w:rPr>
      </w:pPr>
      <w:r w:rsidRPr="00AC622F">
        <w:rPr>
          <w:rFonts w:ascii="Garamond" w:hAnsi="Garamond"/>
        </w:rPr>
        <w:t>In the Content-Area Literacy strand we have focused on 5 dimensions of Academic Language deve</w:t>
      </w:r>
      <w:r>
        <w:rPr>
          <w:rFonts w:ascii="Garamond" w:hAnsi="Garamond"/>
        </w:rPr>
        <w:t>lopment:</w:t>
      </w:r>
    </w:p>
    <w:p w:rsidR="00F82873" w:rsidRPr="00AC622F" w:rsidRDefault="00F82873" w:rsidP="00F82873">
      <w:pPr>
        <w:pStyle w:val="ListParagraph"/>
        <w:numPr>
          <w:ilvl w:val="0"/>
          <w:numId w:val="26"/>
        </w:numPr>
        <w:rPr>
          <w:rFonts w:ascii="Garamond" w:hAnsi="Garamond"/>
        </w:rPr>
      </w:pPr>
      <w:r w:rsidRPr="00AC622F">
        <w:rPr>
          <w:rFonts w:ascii="Garamond" w:hAnsi="Garamond"/>
        </w:rPr>
        <w:lastRenderedPageBreak/>
        <w:t>General academic vocabulary</w:t>
      </w:r>
    </w:p>
    <w:p w:rsidR="00F82873" w:rsidRPr="00AC622F" w:rsidRDefault="00F82873" w:rsidP="00F82873">
      <w:pPr>
        <w:pStyle w:val="ListParagraph"/>
        <w:numPr>
          <w:ilvl w:val="0"/>
          <w:numId w:val="26"/>
        </w:numPr>
        <w:rPr>
          <w:rFonts w:ascii="Garamond" w:hAnsi="Garamond"/>
        </w:rPr>
      </w:pPr>
      <w:r w:rsidRPr="00AC622F">
        <w:rPr>
          <w:rFonts w:ascii="Garamond" w:hAnsi="Garamond"/>
        </w:rPr>
        <w:t>Subject-specific academic vocabulary</w:t>
      </w:r>
    </w:p>
    <w:p w:rsidR="00F82873" w:rsidRPr="00AC622F" w:rsidRDefault="00F82873" w:rsidP="00F82873">
      <w:pPr>
        <w:pStyle w:val="ListParagraph"/>
        <w:numPr>
          <w:ilvl w:val="0"/>
          <w:numId w:val="26"/>
        </w:numPr>
        <w:rPr>
          <w:rFonts w:ascii="Garamond" w:hAnsi="Garamond"/>
        </w:rPr>
      </w:pPr>
      <w:r w:rsidRPr="00AC622F">
        <w:rPr>
          <w:rFonts w:ascii="Garamond" w:hAnsi="Garamond"/>
        </w:rPr>
        <w:t>Language functions (sometimes general, sometimes subject-specific)</w:t>
      </w:r>
    </w:p>
    <w:p w:rsidR="00F82873" w:rsidRPr="00AC622F" w:rsidRDefault="00F82873" w:rsidP="00F82873">
      <w:pPr>
        <w:pStyle w:val="ListParagraph"/>
        <w:numPr>
          <w:ilvl w:val="0"/>
          <w:numId w:val="26"/>
        </w:numPr>
        <w:rPr>
          <w:rFonts w:ascii="Garamond" w:hAnsi="Garamond"/>
        </w:rPr>
      </w:pPr>
      <w:r w:rsidRPr="00AC622F">
        <w:rPr>
          <w:rFonts w:ascii="Garamond" w:hAnsi="Garamond"/>
        </w:rPr>
        <w:t>Discourse (academic and subject-specific)</w:t>
      </w:r>
    </w:p>
    <w:p w:rsidR="00F82873" w:rsidRDefault="00F82873" w:rsidP="00F82873">
      <w:pPr>
        <w:pStyle w:val="ListParagraph"/>
        <w:numPr>
          <w:ilvl w:val="0"/>
          <w:numId w:val="26"/>
        </w:numPr>
        <w:rPr>
          <w:rFonts w:ascii="Garamond" w:hAnsi="Garamond"/>
        </w:rPr>
      </w:pPr>
      <w:r w:rsidRPr="00AC622F">
        <w:rPr>
          <w:rFonts w:ascii="Garamond" w:hAnsi="Garamond"/>
        </w:rPr>
        <w:t>Syntax</w:t>
      </w:r>
    </w:p>
    <w:p w:rsidR="00F82873" w:rsidRPr="00EB2B68" w:rsidRDefault="00F82873" w:rsidP="00F82873">
      <w:pPr>
        <w:rPr>
          <w:rFonts w:ascii="Garamond" w:hAnsi="Garamond"/>
        </w:rPr>
      </w:pPr>
    </w:p>
    <w:p w:rsidR="00F82873" w:rsidRPr="00AC622F" w:rsidRDefault="00F82873" w:rsidP="00F82873">
      <w:pPr>
        <w:rPr>
          <w:rFonts w:ascii="Garamond" w:hAnsi="Garamond"/>
        </w:rPr>
      </w:pPr>
      <w:r w:rsidRPr="00AC622F">
        <w:rPr>
          <w:rFonts w:ascii="Garamond" w:hAnsi="Garamond"/>
        </w:rPr>
        <w:t>Observe carefully the ways in which the students are developing their academic language skills and knowledge, using as many of those dimensions as you can thoughtfully apply in the context.  For your journal reflection, describe instances in which you observe what appears to be growth in those areas of academic language development, including the teacher’s metho</w:t>
      </w:r>
      <w:r>
        <w:rPr>
          <w:rFonts w:ascii="Garamond" w:hAnsi="Garamond"/>
        </w:rPr>
        <w:t xml:space="preserve">ds for supporting that growth. </w:t>
      </w:r>
      <w:r w:rsidRPr="00AC622F">
        <w:rPr>
          <w:rFonts w:ascii="Garamond" w:hAnsi="Garamond"/>
        </w:rPr>
        <w:t>The more obvious dimensions will be the first two, where you will observe students expanding their vocabulary.  Therefore, be sure to pay attention to the bottom three dimensions and include at least one of them in your description.</w:t>
      </w:r>
    </w:p>
    <w:p w:rsidR="00F82873" w:rsidRDefault="00F82873" w:rsidP="00F82873">
      <w:pPr>
        <w:rPr>
          <w:rFonts w:ascii="Garamond" w:hAnsi="Garamond"/>
        </w:rPr>
      </w:pPr>
    </w:p>
    <w:p w:rsidR="00F82873" w:rsidRDefault="00F82873" w:rsidP="00F82873">
      <w:pPr>
        <w:rPr>
          <w:rFonts w:ascii="Garamond" w:hAnsi="Garamond"/>
        </w:rPr>
      </w:pPr>
      <w:r w:rsidRPr="00AC622F">
        <w:rPr>
          <w:rFonts w:ascii="Garamond" w:hAnsi="Garamond"/>
        </w:rPr>
        <w:t>As part of your observations and your written description, pay particular attention to students who seem to have difficulty acquiring new knowledge, understanding, or skills.  Try to notice the places that are proving difficult for these students, and consider what you might try in order to increase the supports for those students.</w:t>
      </w:r>
    </w:p>
    <w:p w:rsidR="00F82873" w:rsidRDefault="00F82873" w:rsidP="00F82873">
      <w:pPr>
        <w:rPr>
          <w:rFonts w:ascii="Garamond" w:hAnsi="Garamond"/>
        </w:rPr>
      </w:pPr>
    </w:p>
    <w:p w:rsidR="00F82873" w:rsidRPr="00AC622F" w:rsidRDefault="00F82873" w:rsidP="00F82873">
      <w:pPr>
        <w:rPr>
          <w:rFonts w:ascii="Garamond" w:hAnsi="Garamond"/>
        </w:rPr>
      </w:pPr>
      <w:r w:rsidRPr="00AC622F">
        <w:rPr>
          <w:rFonts w:ascii="Garamond" w:hAnsi="Garamond"/>
        </w:rPr>
        <w:t xml:space="preserve">Depending upon which week you choose for this reflection paper, explore the CAL topic above in relation to </w:t>
      </w:r>
      <w:r>
        <w:rPr>
          <w:rFonts w:ascii="Garamond" w:hAnsi="Garamond"/>
        </w:rPr>
        <w:t>the Weekly Focus</w:t>
      </w:r>
      <w:r w:rsidRPr="00AC622F">
        <w:rPr>
          <w:rFonts w:ascii="Garamond" w:hAnsi="Garamond"/>
        </w:rPr>
        <w:t>.</w:t>
      </w:r>
      <w:r>
        <w:rPr>
          <w:rFonts w:ascii="Garamond" w:hAnsi="Garamond"/>
        </w:rPr>
        <w:t xml:space="preserve"> </w:t>
      </w:r>
      <w:r w:rsidRPr="00AC622F">
        <w:rPr>
          <w:rFonts w:ascii="Garamond" w:hAnsi="Garamond"/>
        </w:rPr>
        <w:t>The CAL topic can be meaningfully integrated in any of the three weeks.</w:t>
      </w:r>
    </w:p>
    <w:p w:rsidR="00F82873" w:rsidRPr="00AC622F" w:rsidRDefault="00F82873" w:rsidP="00F82873">
      <w:pPr>
        <w:rPr>
          <w:rFonts w:ascii="Garamond" w:hAnsi="Garamond"/>
        </w:rPr>
      </w:pPr>
    </w:p>
    <w:p w:rsidR="00F82873" w:rsidRPr="00AC622F" w:rsidRDefault="00F82873" w:rsidP="00F82873">
      <w:pPr>
        <w:rPr>
          <w:rFonts w:ascii="Garamond" w:hAnsi="Garamond"/>
        </w:rPr>
      </w:pPr>
    </w:p>
    <w:p w:rsidR="00F82873" w:rsidRPr="00286C44" w:rsidRDefault="00F82873" w:rsidP="00F82873">
      <w:pPr>
        <w:rPr>
          <w:rFonts w:ascii="Garamond" w:hAnsi="Garamond"/>
          <w:b/>
        </w:rPr>
      </w:pPr>
      <w:r w:rsidRPr="00286C44">
        <w:rPr>
          <w:rFonts w:ascii="Garamond" w:hAnsi="Garamond"/>
          <w:b/>
        </w:rPr>
        <w:t>Assessment of your Reflective Responses</w:t>
      </w:r>
    </w:p>
    <w:p w:rsidR="00F82873" w:rsidRPr="00286C44" w:rsidRDefault="00F82873" w:rsidP="00F82873">
      <w:pPr>
        <w:rPr>
          <w:rFonts w:ascii="Garamond" w:hAnsi="Garamond"/>
        </w:rPr>
      </w:pPr>
      <w:r w:rsidRPr="00286C44">
        <w:rPr>
          <w:rFonts w:ascii="Garamond" w:hAnsi="Garamond"/>
        </w:rPr>
        <w:t>Below is the rubric your faculty will use to assess your reflective responses:</w:t>
      </w:r>
    </w:p>
    <w:p w:rsidR="00F82873" w:rsidRPr="00AC622F" w:rsidRDefault="00F82873" w:rsidP="00F82873">
      <w:pPr>
        <w:rPr>
          <w:rFonts w:ascii="Garamond" w:hAnsi="Garamond"/>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117"/>
        <w:gridCol w:w="2520"/>
        <w:gridCol w:w="2344"/>
      </w:tblGrid>
      <w:tr w:rsidR="00F82873" w:rsidRPr="00AC622F" w:rsidTr="00E25E3A">
        <w:tc>
          <w:tcPr>
            <w:tcW w:w="2718" w:type="dxa"/>
            <w:shd w:val="clear" w:color="auto" w:fill="auto"/>
          </w:tcPr>
          <w:p w:rsidR="00F82873" w:rsidRPr="00A73E41" w:rsidRDefault="00F82873" w:rsidP="00E25E3A">
            <w:pPr>
              <w:rPr>
                <w:rFonts w:ascii="Garamond" w:hAnsi="Garamond"/>
              </w:rPr>
            </w:pPr>
          </w:p>
        </w:tc>
        <w:tc>
          <w:tcPr>
            <w:tcW w:w="2117" w:type="dxa"/>
            <w:shd w:val="clear" w:color="auto" w:fill="auto"/>
          </w:tcPr>
          <w:p w:rsidR="00F82873" w:rsidRPr="00A73E41" w:rsidRDefault="00F82873" w:rsidP="00E25E3A">
            <w:pPr>
              <w:rPr>
                <w:rFonts w:ascii="Garamond" w:hAnsi="Garamond"/>
              </w:rPr>
            </w:pPr>
            <w:r w:rsidRPr="00A73E41">
              <w:rPr>
                <w:rFonts w:ascii="Garamond" w:hAnsi="Garamond"/>
              </w:rPr>
              <w:t>Beginning (1)</w:t>
            </w:r>
          </w:p>
        </w:tc>
        <w:tc>
          <w:tcPr>
            <w:tcW w:w="2520" w:type="dxa"/>
            <w:shd w:val="clear" w:color="auto" w:fill="auto"/>
          </w:tcPr>
          <w:p w:rsidR="00F82873" w:rsidRPr="00A73E41" w:rsidRDefault="00F82873" w:rsidP="00E25E3A">
            <w:pPr>
              <w:rPr>
                <w:rFonts w:ascii="Garamond" w:hAnsi="Garamond"/>
              </w:rPr>
            </w:pPr>
            <w:r w:rsidRPr="00A73E41">
              <w:rPr>
                <w:rFonts w:ascii="Garamond" w:hAnsi="Garamond"/>
              </w:rPr>
              <w:t>Approaching (2)</w:t>
            </w:r>
          </w:p>
        </w:tc>
        <w:tc>
          <w:tcPr>
            <w:tcW w:w="2344" w:type="dxa"/>
            <w:shd w:val="clear" w:color="auto" w:fill="auto"/>
          </w:tcPr>
          <w:p w:rsidR="00F82873" w:rsidRPr="00A73E41" w:rsidRDefault="00F82873" w:rsidP="00E25E3A">
            <w:pPr>
              <w:rPr>
                <w:rFonts w:ascii="Garamond" w:hAnsi="Garamond"/>
              </w:rPr>
            </w:pPr>
            <w:r w:rsidRPr="00A73E41">
              <w:rPr>
                <w:rFonts w:ascii="Garamond" w:hAnsi="Garamond"/>
              </w:rPr>
              <w:t>Met Expectation (3)</w:t>
            </w:r>
          </w:p>
        </w:tc>
      </w:tr>
      <w:tr w:rsidR="00F82873" w:rsidRPr="00AC622F" w:rsidTr="00E25E3A">
        <w:tc>
          <w:tcPr>
            <w:tcW w:w="2718" w:type="dxa"/>
            <w:shd w:val="clear" w:color="auto" w:fill="auto"/>
          </w:tcPr>
          <w:p w:rsidR="00F82873" w:rsidRPr="00A73E41" w:rsidRDefault="00F82873" w:rsidP="00E25E3A">
            <w:pPr>
              <w:rPr>
                <w:rFonts w:ascii="Garamond" w:hAnsi="Garamond"/>
              </w:rPr>
            </w:pPr>
            <w:r w:rsidRPr="00A73E41">
              <w:rPr>
                <w:rFonts w:ascii="Garamond" w:hAnsi="Garamond"/>
              </w:rPr>
              <w:t>Responded to all prompts</w:t>
            </w:r>
          </w:p>
        </w:tc>
        <w:tc>
          <w:tcPr>
            <w:tcW w:w="2117" w:type="dxa"/>
            <w:shd w:val="clear" w:color="auto" w:fill="auto"/>
          </w:tcPr>
          <w:p w:rsidR="00F82873" w:rsidRPr="00A73E41" w:rsidRDefault="00F82873" w:rsidP="00E25E3A">
            <w:pPr>
              <w:rPr>
                <w:rFonts w:ascii="Garamond" w:hAnsi="Garamond"/>
              </w:rPr>
            </w:pPr>
            <w:r w:rsidRPr="00A73E41">
              <w:rPr>
                <w:rFonts w:ascii="Garamond" w:hAnsi="Garamond"/>
              </w:rPr>
              <w:t>Responded to only a few prompts</w:t>
            </w:r>
          </w:p>
        </w:tc>
        <w:tc>
          <w:tcPr>
            <w:tcW w:w="2520" w:type="dxa"/>
            <w:shd w:val="clear" w:color="auto" w:fill="auto"/>
          </w:tcPr>
          <w:p w:rsidR="00F82873" w:rsidRPr="00A73E41" w:rsidRDefault="00F82873" w:rsidP="00E25E3A">
            <w:pPr>
              <w:rPr>
                <w:rFonts w:ascii="Garamond" w:hAnsi="Garamond"/>
              </w:rPr>
            </w:pPr>
            <w:r w:rsidRPr="00A73E41">
              <w:rPr>
                <w:rFonts w:ascii="Garamond" w:hAnsi="Garamond"/>
              </w:rPr>
              <w:t>Responded to most prompts</w:t>
            </w:r>
          </w:p>
        </w:tc>
        <w:tc>
          <w:tcPr>
            <w:tcW w:w="2344" w:type="dxa"/>
            <w:shd w:val="clear" w:color="auto" w:fill="auto"/>
          </w:tcPr>
          <w:p w:rsidR="00F82873" w:rsidRPr="00A73E41" w:rsidRDefault="00F82873" w:rsidP="00E25E3A">
            <w:pPr>
              <w:rPr>
                <w:rFonts w:ascii="Garamond" w:hAnsi="Garamond"/>
              </w:rPr>
            </w:pPr>
            <w:r w:rsidRPr="00A73E41">
              <w:rPr>
                <w:rFonts w:ascii="Garamond" w:hAnsi="Garamond"/>
              </w:rPr>
              <w:t>Responded to all prompts</w:t>
            </w:r>
          </w:p>
        </w:tc>
      </w:tr>
      <w:tr w:rsidR="00F82873" w:rsidRPr="00AC622F" w:rsidTr="00E25E3A">
        <w:tc>
          <w:tcPr>
            <w:tcW w:w="2718" w:type="dxa"/>
            <w:shd w:val="clear" w:color="auto" w:fill="auto"/>
          </w:tcPr>
          <w:p w:rsidR="00F82873" w:rsidRPr="00A73E41" w:rsidRDefault="00F82873" w:rsidP="00E25E3A">
            <w:pPr>
              <w:rPr>
                <w:rFonts w:ascii="Garamond" w:hAnsi="Garamond"/>
              </w:rPr>
            </w:pPr>
            <w:r w:rsidRPr="00A73E41">
              <w:rPr>
                <w:rFonts w:ascii="Garamond" w:hAnsi="Garamond"/>
              </w:rPr>
              <w:t xml:space="preserve">Reflective responses </w:t>
            </w:r>
          </w:p>
        </w:tc>
        <w:tc>
          <w:tcPr>
            <w:tcW w:w="2117" w:type="dxa"/>
            <w:shd w:val="clear" w:color="auto" w:fill="auto"/>
          </w:tcPr>
          <w:p w:rsidR="00F82873" w:rsidRPr="00A73E41" w:rsidRDefault="00F82873" w:rsidP="00E25E3A">
            <w:pPr>
              <w:rPr>
                <w:rFonts w:ascii="Garamond" w:hAnsi="Garamond"/>
              </w:rPr>
            </w:pPr>
            <w:r w:rsidRPr="00A73E41">
              <w:rPr>
                <w:rFonts w:ascii="Garamond" w:hAnsi="Garamond"/>
              </w:rPr>
              <w:t>Responses are brief, lack detail, and do not demonstrate reflective practice</w:t>
            </w:r>
          </w:p>
        </w:tc>
        <w:tc>
          <w:tcPr>
            <w:tcW w:w="2520" w:type="dxa"/>
            <w:shd w:val="clear" w:color="auto" w:fill="auto"/>
          </w:tcPr>
          <w:p w:rsidR="00F82873" w:rsidRPr="00A73E41" w:rsidRDefault="00F82873" w:rsidP="00E25E3A">
            <w:pPr>
              <w:rPr>
                <w:rFonts w:ascii="Garamond" w:hAnsi="Garamond"/>
              </w:rPr>
            </w:pPr>
            <w:r w:rsidRPr="00A73E41">
              <w:rPr>
                <w:rFonts w:ascii="Garamond" w:hAnsi="Garamond"/>
              </w:rPr>
              <w:t xml:space="preserve">Responses demonstrate minimal or thin reflection </w:t>
            </w:r>
          </w:p>
        </w:tc>
        <w:tc>
          <w:tcPr>
            <w:tcW w:w="2344" w:type="dxa"/>
            <w:shd w:val="clear" w:color="auto" w:fill="auto"/>
          </w:tcPr>
          <w:p w:rsidR="00F82873" w:rsidRPr="00A73E41" w:rsidRDefault="00F82873" w:rsidP="00E25E3A">
            <w:pPr>
              <w:rPr>
                <w:rFonts w:ascii="Garamond" w:hAnsi="Garamond"/>
              </w:rPr>
            </w:pPr>
            <w:r w:rsidRPr="00A73E41">
              <w:rPr>
                <w:rFonts w:ascii="Garamond" w:hAnsi="Garamond"/>
              </w:rPr>
              <w:t>Responses demonstrate strong reflection</w:t>
            </w:r>
          </w:p>
        </w:tc>
      </w:tr>
      <w:tr w:rsidR="00F82873" w:rsidRPr="00AC622F" w:rsidTr="00E25E3A">
        <w:tc>
          <w:tcPr>
            <w:tcW w:w="2718" w:type="dxa"/>
            <w:shd w:val="clear" w:color="auto" w:fill="auto"/>
          </w:tcPr>
          <w:p w:rsidR="00F82873" w:rsidRPr="00A73E41" w:rsidRDefault="00F82873" w:rsidP="00E25E3A">
            <w:pPr>
              <w:rPr>
                <w:rFonts w:ascii="Garamond" w:hAnsi="Garamond"/>
              </w:rPr>
            </w:pPr>
            <w:r w:rsidRPr="00A73E41">
              <w:rPr>
                <w:rFonts w:ascii="Garamond" w:hAnsi="Garamond"/>
              </w:rPr>
              <w:t xml:space="preserve">Connections between </w:t>
            </w:r>
            <w:proofErr w:type="spellStart"/>
            <w:r w:rsidRPr="00A73E41">
              <w:rPr>
                <w:rFonts w:ascii="Garamond" w:hAnsi="Garamond"/>
              </w:rPr>
              <w:t>Assmt</w:t>
            </w:r>
            <w:proofErr w:type="spellEnd"/>
            <w:r w:rsidRPr="00A73E41">
              <w:rPr>
                <w:rFonts w:ascii="Garamond" w:hAnsi="Garamond"/>
              </w:rPr>
              <w:t>, LT, or CAL strand and the Weekly Focus</w:t>
            </w:r>
          </w:p>
        </w:tc>
        <w:tc>
          <w:tcPr>
            <w:tcW w:w="2117" w:type="dxa"/>
            <w:shd w:val="clear" w:color="auto" w:fill="auto"/>
          </w:tcPr>
          <w:p w:rsidR="00F82873" w:rsidRPr="00A73E41" w:rsidRDefault="00F82873" w:rsidP="00E25E3A">
            <w:pPr>
              <w:rPr>
                <w:rFonts w:ascii="Garamond" w:hAnsi="Garamond"/>
              </w:rPr>
            </w:pPr>
            <w:r w:rsidRPr="00A73E41">
              <w:rPr>
                <w:rFonts w:ascii="Garamond" w:hAnsi="Garamond"/>
              </w:rPr>
              <w:t>No connections</w:t>
            </w:r>
          </w:p>
        </w:tc>
        <w:tc>
          <w:tcPr>
            <w:tcW w:w="2520" w:type="dxa"/>
            <w:shd w:val="clear" w:color="auto" w:fill="auto"/>
          </w:tcPr>
          <w:p w:rsidR="00F82873" w:rsidRPr="00A73E41" w:rsidRDefault="00F82873" w:rsidP="00E25E3A">
            <w:pPr>
              <w:rPr>
                <w:rFonts w:ascii="Garamond" w:hAnsi="Garamond"/>
              </w:rPr>
            </w:pPr>
            <w:r w:rsidRPr="00A73E41">
              <w:rPr>
                <w:rFonts w:ascii="Garamond" w:hAnsi="Garamond"/>
              </w:rPr>
              <w:t>Connections are weak</w:t>
            </w:r>
          </w:p>
        </w:tc>
        <w:tc>
          <w:tcPr>
            <w:tcW w:w="2344" w:type="dxa"/>
            <w:shd w:val="clear" w:color="auto" w:fill="auto"/>
          </w:tcPr>
          <w:p w:rsidR="00F82873" w:rsidRPr="00A73E41" w:rsidRDefault="00F82873" w:rsidP="00E25E3A">
            <w:pPr>
              <w:rPr>
                <w:rFonts w:ascii="Garamond" w:hAnsi="Garamond"/>
              </w:rPr>
            </w:pPr>
            <w:r w:rsidRPr="00A73E41">
              <w:rPr>
                <w:rFonts w:ascii="Garamond" w:hAnsi="Garamond"/>
              </w:rPr>
              <w:t>Connections are strong</w:t>
            </w:r>
          </w:p>
        </w:tc>
      </w:tr>
    </w:tbl>
    <w:p w:rsidR="00F82873" w:rsidRPr="00AC622F" w:rsidRDefault="00F82873" w:rsidP="00F82873">
      <w:pPr>
        <w:rPr>
          <w:rFonts w:ascii="Garamond" w:hAnsi="Garamond"/>
        </w:rPr>
      </w:pPr>
    </w:p>
    <w:p w:rsidR="00F82873" w:rsidRDefault="00F82873">
      <w:pPr>
        <w:spacing w:after="200" w:line="276" w:lineRule="auto"/>
        <w:rPr>
          <w:rFonts w:ascii="Garamond" w:hAnsi="Garamond" w:cs="Arial"/>
          <w:b/>
          <w:bCs/>
        </w:rPr>
      </w:pPr>
      <w:r>
        <w:rPr>
          <w:rFonts w:ascii="Garamond" w:hAnsi="Garamond" w:cs="Arial"/>
          <w:b/>
          <w:bCs/>
        </w:rPr>
        <w:br w:type="page"/>
      </w:r>
    </w:p>
    <w:p w:rsidR="00F82873" w:rsidRPr="00592688" w:rsidRDefault="00F82873" w:rsidP="00F82873">
      <w:pPr>
        <w:jc w:val="center"/>
        <w:rPr>
          <w:rFonts w:ascii="Garamond" w:hAnsi="Garamond"/>
        </w:rPr>
      </w:pPr>
      <w:bookmarkStart w:id="0" w:name="_GoBack"/>
      <w:bookmarkEnd w:id="0"/>
      <w:r w:rsidRPr="00AC622F">
        <w:rPr>
          <w:rFonts w:ascii="Garamond" w:hAnsi="Garamond" w:cs="Arial"/>
          <w:b/>
          <w:bCs/>
        </w:rPr>
        <w:lastRenderedPageBreak/>
        <w:t>Practicum Experience Guidelines</w:t>
      </w:r>
    </w:p>
    <w:p w:rsidR="00F82873" w:rsidRPr="00AC622F" w:rsidRDefault="00F82873" w:rsidP="00F82873">
      <w:pPr>
        <w:jc w:val="center"/>
        <w:outlineLvl w:val="0"/>
        <w:rPr>
          <w:rFonts w:ascii="Garamond" w:hAnsi="Garamond" w:cs="Arial"/>
          <w:b/>
          <w:bCs/>
        </w:rPr>
      </w:pPr>
      <w:proofErr w:type="spellStart"/>
      <w:r w:rsidRPr="00AC622F">
        <w:rPr>
          <w:rFonts w:ascii="Garamond" w:hAnsi="Garamond" w:cs="Arial"/>
          <w:b/>
          <w:bCs/>
        </w:rPr>
        <w:t>MiT</w:t>
      </w:r>
      <w:proofErr w:type="spellEnd"/>
      <w:r w:rsidRPr="00AC622F">
        <w:rPr>
          <w:rFonts w:ascii="Garamond" w:hAnsi="Garamond" w:cs="Arial"/>
          <w:b/>
          <w:bCs/>
        </w:rPr>
        <w:t xml:space="preserve"> Year 1: 2013-2014</w:t>
      </w:r>
    </w:p>
    <w:p w:rsidR="00F82873" w:rsidRPr="00AC622F" w:rsidRDefault="00F82873" w:rsidP="00F82873">
      <w:pPr>
        <w:rPr>
          <w:rFonts w:ascii="Garamond" w:hAnsi="Garamond"/>
        </w:rPr>
      </w:pPr>
    </w:p>
    <w:p w:rsidR="00F82873" w:rsidRPr="00AC622F" w:rsidRDefault="00F82873" w:rsidP="00F82873">
      <w:pPr>
        <w:rPr>
          <w:rFonts w:ascii="Garamond" w:hAnsi="Garamond"/>
        </w:rPr>
      </w:pPr>
      <w:r w:rsidRPr="00AC622F">
        <w:rPr>
          <w:rFonts w:ascii="Garamond" w:hAnsi="Garamond"/>
        </w:rPr>
        <w:t xml:space="preserve">We recognize that entering a </w:t>
      </w:r>
      <w:proofErr w:type="gramStart"/>
      <w:r w:rsidRPr="00AC622F">
        <w:rPr>
          <w:rFonts w:ascii="Garamond" w:hAnsi="Garamond"/>
        </w:rPr>
        <w:t>site</w:t>
      </w:r>
      <w:proofErr w:type="gramEnd"/>
      <w:r w:rsidRPr="00AC622F">
        <w:rPr>
          <w:rFonts w:ascii="Garamond" w:hAnsi="Garamond"/>
        </w:rPr>
        <w:t xml:space="preserve"> as an outsider can be delicate task to accomplish. As such, we wish to be mindful, purposeful, and intentional in our interactions in both the community and school settings. The following information will serve as a guide for how you can engage in these school and classroom communities in ways which both honor and respect the community and the members of that community (students, staff, families, administration). </w:t>
      </w:r>
    </w:p>
    <w:p w:rsidR="00F82873" w:rsidRPr="00AC622F" w:rsidRDefault="00F82873" w:rsidP="00F82873">
      <w:pPr>
        <w:outlineLvl w:val="0"/>
        <w:rPr>
          <w:rFonts w:ascii="Garamond" w:hAnsi="Garamond"/>
        </w:rPr>
      </w:pPr>
    </w:p>
    <w:p w:rsidR="00F82873" w:rsidRPr="00AC622F" w:rsidRDefault="00F82873" w:rsidP="00F82873">
      <w:pPr>
        <w:numPr>
          <w:ilvl w:val="0"/>
          <w:numId w:val="1"/>
        </w:numPr>
        <w:ind w:left="360"/>
        <w:outlineLvl w:val="0"/>
        <w:rPr>
          <w:rFonts w:ascii="Garamond" w:hAnsi="Garamond"/>
        </w:rPr>
      </w:pPr>
      <w:r w:rsidRPr="00AC622F">
        <w:rPr>
          <w:rFonts w:ascii="Garamond" w:hAnsi="Garamond"/>
        </w:rPr>
        <w:t xml:space="preserve">Be sure to be on time. School principals, secretaries, teachers, and our community liaisons have a lot to do, and we don't want to abuse their hospitality by creating extra work. </w:t>
      </w:r>
    </w:p>
    <w:p w:rsidR="00F82873" w:rsidRPr="00AC622F" w:rsidRDefault="00F82873" w:rsidP="00F82873">
      <w:pPr>
        <w:outlineLvl w:val="0"/>
        <w:rPr>
          <w:rFonts w:ascii="Garamond" w:hAnsi="Garamond"/>
        </w:rPr>
      </w:pPr>
    </w:p>
    <w:p w:rsidR="00F82873" w:rsidRPr="00AC622F" w:rsidRDefault="00F82873" w:rsidP="00F82873">
      <w:pPr>
        <w:numPr>
          <w:ilvl w:val="0"/>
          <w:numId w:val="1"/>
        </w:numPr>
        <w:ind w:left="360"/>
        <w:outlineLvl w:val="0"/>
        <w:rPr>
          <w:rFonts w:ascii="Garamond" w:hAnsi="Garamond"/>
        </w:rPr>
      </w:pPr>
      <w:r w:rsidRPr="00AC622F">
        <w:rPr>
          <w:rFonts w:ascii="Garamond" w:hAnsi="Garamond"/>
        </w:rPr>
        <w:t xml:space="preserve">As emerging professionals entering the field of education, we remind each of you to be mindful of your professional appearance. Think of your practicum as an important stage of a 2-year-long interview process. As such, please dress professionally. </w:t>
      </w:r>
    </w:p>
    <w:p w:rsidR="00F82873" w:rsidRPr="00AC622F" w:rsidRDefault="00F82873" w:rsidP="00F82873">
      <w:pPr>
        <w:outlineLvl w:val="0"/>
        <w:rPr>
          <w:rFonts w:ascii="Garamond" w:hAnsi="Garamond"/>
        </w:rPr>
      </w:pPr>
    </w:p>
    <w:p w:rsidR="00F82873" w:rsidRPr="00AC622F" w:rsidRDefault="00F82873" w:rsidP="00F82873">
      <w:pPr>
        <w:numPr>
          <w:ilvl w:val="0"/>
          <w:numId w:val="1"/>
        </w:numPr>
        <w:ind w:left="360"/>
        <w:outlineLvl w:val="0"/>
        <w:rPr>
          <w:rFonts w:ascii="Garamond" w:hAnsi="Garamond"/>
        </w:rPr>
      </w:pPr>
      <w:r w:rsidRPr="00AC622F">
        <w:rPr>
          <w:rFonts w:ascii="Garamond" w:hAnsi="Garamond"/>
        </w:rPr>
        <w:t>You will be expected to complete assignments during your time in the field. Some of these assignments may require you to take notes during class. Due to the disruptive nature of typing on a keyboard, we are asking that you refrain from using your computer while in your placement. It may be more appropriate to jot down notes in a notebook every now and then during class or when the students are transitioning between classes/activities.</w:t>
      </w:r>
    </w:p>
    <w:p w:rsidR="00F82873" w:rsidRPr="00AC622F" w:rsidRDefault="00F82873" w:rsidP="00F82873">
      <w:pPr>
        <w:outlineLvl w:val="0"/>
        <w:rPr>
          <w:rFonts w:ascii="Garamond" w:hAnsi="Garamond"/>
        </w:rPr>
      </w:pPr>
    </w:p>
    <w:p w:rsidR="00F82873" w:rsidRPr="00AC622F" w:rsidRDefault="00F82873" w:rsidP="00F82873">
      <w:pPr>
        <w:numPr>
          <w:ilvl w:val="0"/>
          <w:numId w:val="1"/>
        </w:numPr>
        <w:ind w:left="360"/>
        <w:outlineLvl w:val="0"/>
        <w:rPr>
          <w:rFonts w:ascii="Garamond" w:hAnsi="Garamond"/>
        </w:rPr>
      </w:pPr>
      <w:r w:rsidRPr="00AC622F">
        <w:rPr>
          <w:rFonts w:ascii="Garamond" w:hAnsi="Garamond"/>
        </w:rPr>
        <w:t xml:space="preserve">While we recognize that emergencies occur, we ask that you do not under any circumstance use your cell phones while in the </w:t>
      </w:r>
      <w:r>
        <w:rPr>
          <w:rFonts w:ascii="Garamond" w:hAnsi="Garamond"/>
        </w:rPr>
        <w:t>classroom.</w:t>
      </w:r>
      <w:r w:rsidRPr="00AC622F">
        <w:rPr>
          <w:rFonts w:ascii="Garamond" w:hAnsi="Garamond"/>
        </w:rPr>
        <w:t xml:space="preserve"> Upon entering the building make sure that your cell phones are silenced. If you need to make calls or attend to texts, please find an appropriate time and place to do this. It should not be done while students are in the classroom or when you are expected to be observing in the classroom.</w:t>
      </w:r>
    </w:p>
    <w:p w:rsidR="00F82873" w:rsidRPr="00AC622F" w:rsidRDefault="00F82873" w:rsidP="00F82873">
      <w:pPr>
        <w:outlineLvl w:val="0"/>
        <w:rPr>
          <w:rFonts w:ascii="Garamond" w:hAnsi="Garamond"/>
        </w:rPr>
      </w:pPr>
    </w:p>
    <w:p w:rsidR="00F82873" w:rsidRPr="00AC622F" w:rsidRDefault="00F82873" w:rsidP="00F82873">
      <w:pPr>
        <w:numPr>
          <w:ilvl w:val="0"/>
          <w:numId w:val="1"/>
        </w:numPr>
        <w:ind w:left="360"/>
        <w:outlineLvl w:val="0"/>
        <w:rPr>
          <w:rFonts w:ascii="Garamond" w:hAnsi="Garamond"/>
        </w:rPr>
      </w:pPr>
      <w:r w:rsidRPr="00AC622F">
        <w:rPr>
          <w:rFonts w:ascii="Garamond" w:hAnsi="Garamond"/>
        </w:rPr>
        <w:t>It is never appropriate to be on Facebook or other social media while you are in your practicum placement. Your job is to observe, interact with students, and take on professional responsibilities in the classroom. When you have “down time,” find ways that you can continue to engage in teaching responsibilities.</w:t>
      </w:r>
    </w:p>
    <w:p w:rsidR="00F82873" w:rsidRPr="00AC622F" w:rsidRDefault="00F82873" w:rsidP="00F82873">
      <w:pPr>
        <w:outlineLvl w:val="0"/>
        <w:rPr>
          <w:rFonts w:ascii="Garamond" w:hAnsi="Garamond"/>
        </w:rPr>
      </w:pPr>
    </w:p>
    <w:p w:rsidR="00F82873" w:rsidRPr="00AC622F" w:rsidRDefault="00F82873" w:rsidP="00F82873">
      <w:pPr>
        <w:numPr>
          <w:ilvl w:val="0"/>
          <w:numId w:val="1"/>
        </w:numPr>
        <w:ind w:left="360"/>
        <w:outlineLvl w:val="0"/>
        <w:rPr>
          <w:rFonts w:ascii="Garamond" w:hAnsi="Garamond"/>
        </w:rPr>
      </w:pPr>
      <w:r w:rsidRPr="00AC622F">
        <w:rPr>
          <w:rFonts w:ascii="Garamond" w:hAnsi="Garamond"/>
        </w:rPr>
        <w:t xml:space="preserve">It is never appropriate to complete </w:t>
      </w:r>
      <w:proofErr w:type="spellStart"/>
      <w:r w:rsidRPr="00AC622F">
        <w:rPr>
          <w:rFonts w:ascii="Garamond" w:hAnsi="Garamond"/>
        </w:rPr>
        <w:t>MiT</w:t>
      </w:r>
      <w:proofErr w:type="spellEnd"/>
      <w:r w:rsidRPr="00AC622F">
        <w:rPr>
          <w:rFonts w:ascii="Garamond" w:hAnsi="Garamond"/>
        </w:rPr>
        <w:t xml:space="preserve"> program assignments while in the field unless the assignment requires you to record your work with students. </w:t>
      </w:r>
    </w:p>
    <w:p w:rsidR="00F82873" w:rsidRPr="00AC622F" w:rsidRDefault="00F82873" w:rsidP="00F82873">
      <w:pPr>
        <w:outlineLvl w:val="0"/>
        <w:rPr>
          <w:rFonts w:ascii="Garamond" w:hAnsi="Garamond"/>
        </w:rPr>
      </w:pPr>
    </w:p>
    <w:p w:rsidR="00F82873" w:rsidRPr="00AC622F" w:rsidRDefault="00F82873" w:rsidP="00F82873">
      <w:pPr>
        <w:numPr>
          <w:ilvl w:val="0"/>
          <w:numId w:val="1"/>
        </w:numPr>
        <w:ind w:left="360"/>
        <w:outlineLvl w:val="0"/>
        <w:rPr>
          <w:rFonts w:ascii="Garamond" w:hAnsi="Garamond"/>
        </w:rPr>
      </w:pPr>
      <w:r w:rsidRPr="00AC622F">
        <w:rPr>
          <w:rFonts w:ascii="Garamond" w:hAnsi="Garamond"/>
        </w:rPr>
        <w:t xml:space="preserve">You may see things in the classroom that you don't agree with. These observations will give you your first chance to control your body language -- your non-verbal responses. If you see something you are uncomfortable with, describe it in your field notebook and don't discuss it with anyone but the </w:t>
      </w:r>
      <w:proofErr w:type="spellStart"/>
      <w:r w:rsidRPr="00AC622F">
        <w:rPr>
          <w:rFonts w:ascii="Garamond" w:hAnsi="Garamond"/>
        </w:rPr>
        <w:t>MiT</w:t>
      </w:r>
      <w:proofErr w:type="spellEnd"/>
      <w:r w:rsidRPr="00AC622F">
        <w:rPr>
          <w:rFonts w:ascii="Garamond" w:hAnsi="Garamond"/>
        </w:rPr>
        <w:t xml:space="preserve"> faculty. Remember you are a guest, not a classroom parent or a paid evaluator. If you have serious concerns, please talk with your </w:t>
      </w:r>
      <w:proofErr w:type="spellStart"/>
      <w:r w:rsidRPr="00AC622F">
        <w:rPr>
          <w:rFonts w:ascii="Garamond" w:hAnsi="Garamond"/>
        </w:rPr>
        <w:t>MiT</w:t>
      </w:r>
      <w:proofErr w:type="spellEnd"/>
      <w:r w:rsidRPr="00AC622F">
        <w:rPr>
          <w:rFonts w:ascii="Garamond" w:hAnsi="Garamond"/>
        </w:rPr>
        <w:t xml:space="preserve"> field supervisor immediately.</w:t>
      </w:r>
    </w:p>
    <w:p w:rsidR="00F82873" w:rsidRPr="00AC622F" w:rsidRDefault="00F82873" w:rsidP="00F82873">
      <w:pPr>
        <w:outlineLvl w:val="0"/>
        <w:rPr>
          <w:rFonts w:ascii="Garamond" w:hAnsi="Garamond"/>
        </w:rPr>
      </w:pPr>
    </w:p>
    <w:p w:rsidR="00F82873" w:rsidRPr="00AC622F" w:rsidRDefault="00F82873" w:rsidP="00F82873">
      <w:pPr>
        <w:numPr>
          <w:ilvl w:val="0"/>
          <w:numId w:val="1"/>
        </w:numPr>
        <w:ind w:left="360"/>
        <w:outlineLvl w:val="0"/>
        <w:rPr>
          <w:rFonts w:ascii="Garamond" w:hAnsi="Garamond"/>
        </w:rPr>
      </w:pPr>
      <w:r w:rsidRPr="00AC622F">
        <w:rPr>
          <w:rFonts w:ascii="Garamond" w:hAnsi="Garamond"/>
        </w:rPr>
        <w:t xml:space="preserve">You are bound by confidentiality and </w:t>
      </w:r>
      <w:r w:rsidRPr="00AC622F">
        <w:rPr>
          <w:rFonts w:ascii="Garamond" w:hAnsi="Garamond"/>
          <w:i/>
          <w:u w:val="single"/>
        </w:rPr>
        <w:t xml:space="preserve">must not </w:t>
      </w:r>
      <w:r w:rsidRPr="00AC622F">
        <w:rPr>
          <w:rFonts w:ascii="Garamond" w:hAnsi="Garamond"/>
        </w:rPr>
        <w:t xml:space="preserve">discuss anything you hear or see in the classroom with people outside the program.  </w:t>
      </w:r>
      <w:r w:rsidRPr="00AC622F">
        <w:rPr>
          <w:rFonts w:ascii="Garamond" w:hAnsi="Garamond"/>
          <w:i/>
          <w:u w:val="single"/>
        </w:rPr>
        <w:t xml:space="preserve">Do not </w:t>
      </w:r>
      <w:r w:rsidRPr="00AC622F">
        <w:rPr>
          <w:rFonts w:ascii="Garamond" w:hAnsi="Garamond"/>
        </w:rPr>
        <w:t xml:space="preserve">have conversations with your peers in public places where you may be overheard or post comments on Facebook pages or blogs.  This is not for public consumption. </w:t>
      </w:r>
    </w:p>
    <w:p w:rsidR="00F82873" w:rsidRPr="00AC622F" w:rsidRDefault="00F82873" w:rsidP="00F82873">
      <w:pPr>
        <w:spacing w:after="200" w:line="276" w:lineRule="auto"/>
        <w:rPr>
          <w:rFonts w:ascii="Garamond" w:hAnsi="Garamond"/>
        </w:rPr>
      </w:pPr>
    </w:p>
    <w:p w:rsidR="0038163A" w:rsidRPr="0038163A" w:rsidRDefault="0038163A" w:rsidP="006A7DE5">
      <w:pPr>
        <w:spacing w:line="276" w:lineRule="auto"/>
        <w:rPr>
          <w:sz w:val="20"/>
          <w:szCs w:val="20"/>
        </w:rPr>
      </w:pPr>
    </w:p>
    <w:sectPr w:rsidR="0038163A" w:rsidRPr="003816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F3" w:rsidRDefault="00A410F3" w:rsidP="00A836DE">
      <w:r>
        <w:separator/>
      </w:r>
    </w:p>
  </w:endnote>
  <w:endnote w:type="continuationSeparator" w:id="0">
    <w:p w:rsidR="00A410F3" w:rsidRDefault="00A410F3" w:rsidP="00A8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F3" w:rsidRDefault="00A410F3" w:rsidP="00A836DE">
      <w:r>
        <w:separator/>
      </w:r>
    </w:p>
  </w:footnote>
  <w:footnote w:type="continuationSeparator" w:id="0">
    <w:p w:rsidR="00A410F3" w:rsidRDefault="00A410F3" w:rsidP="00A836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93F"/>
    <w:multiLevelType w:val="hybridMultilevel"/>
    <w:tmpl w:val="AA94680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5F23D84"/>
    <w:multiLevelType w:val="hybridMultilevel"/>
    <w:tmpl w:val="46AC8450"/>
    <w:lvl w:ilvl="0" w:tplc="E3548A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F2B9C"/>
    <w:multiLevelType w:val="hybridMultilevel"/>
    <w:tmpl w:val="8A34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C68D9"/>
    <w:multiLevelType w:val="hybridMultilevel"/>
    <w:tmpl w:val="17708816"/>
    <w:lvl w:ilvl="0" w:tplc="E3548A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70D24"/>
    <w:multiLevelType w:val="hybridMultilevel"/>
    <w:tmpl w:val="8EF25AA0"/>
    <w:lvl w:ilvl="0" w:tplc="E3548A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F4117"/>
    <w:multiLevelType w:val="hybridMultilevel"/>
    <w:tmpl w:val="5150E93E"/>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8004882"/>
    <w:multiLevelType w:val="hybridMultilevel"/>
    <w:tmpl w:val="CF4C3102"/>
    <w:lvl w:ilvl="0" w:tplc="E3548A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E25B0"/>
    <w:multiLevelType w:val="hybridMultilevel"/>
    <w:tmpl w:val="F7AE5DD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33C67C27"/>
    <w:multiLevelType w:val="hybridMultilevel"/>
    <w:tmpl w:val="B6AC81DE"/>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35A94534"/>
    <w:multiLevelType w:val="hybridMultilevel"/>
    <w:tmpl w:val="45F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25CE8"/>
    <w:multiLevelType w:val="hybridMultilevel"/>
    <w:tmpl w:val="FB082DE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3C9317CE"/>
    <w:multiLevelType w:val="hybridMultilevel"/>
    <w:tmpl w:val="F956FC8C"/>
    <w:lvl w:ilvl="0" w:tplc="E3548A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97736"/>
    <w:multiLevelType w:val="hybridMultilevel"/>
    <w:tmpl w:val="388227AE"/>
    <w:lvl w:ilvl="0" w:tplc="E3548A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85FC6"/>
    <w:multiLevelType w:val="hybridMultilevel"/>
    <w:tmpl w:val="E75C3DD0"/>
    <w:lvl w:ilvl="0" w:tplc="E3548AE0">
      <w:start w:val="1"/>
      <w:numFmt w:val="bullet"/>
      <w:lvlText w:val="•"/>
      <w:lvlJc w:val="left"/>
      <w:pPr>
        <w:ind w:left="765" w:hanging="360"/>
      </w:pPr>
      <w:rPr>
        <w:rFonts w:ascii="Arial" w:hAnsi="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79C6DB0"/>
    <w:multiLevelType w:val="hybridMultilevel"/>
    <w:tmpl w:val="AD144354"/>
    <w:lvl w:ilvl="0" w:tplc="E3548A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3037F"/>
    <w:multiLevelType w:val="hybridMultilevel"/>
    <w:tmpl w:val="6842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930BD"/>
    <w:multiLevelType w:val="hybridMultilevel"/>
    <w:tmpl w:val="E592C26E"/>
    <w:lvl w:ilvl="0" w:tplc="E3548AE0">
      <w:start w:val="1"/>
      <w:numFmt w:val="bullet"/>
      <w:lvlText w:val="•"/>
      <w:lvlJc w:val="left"/>
      <w:pPr>
        <w:ind w:left="765" w:hanging="360"/>
      </w:pPr>
      <w:rPr>
        <w:rFonts w:ascii="Arial" w:hAnsi="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9C63AED"/>
    <w:multiLevelType w:val="hybridMultilevel"/>
    <w:tmpl w:val="6842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70F0F"/>
    <w:multiLevelType w:val="hybridMultilevel"/>
    <w:tmpl w:val="ADE8111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60101693"/>
    <w:multiLevelType w:val="hybridMultilevel"/>
    <w:tmpl w:val="6DD6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D1004"/>
    <w:multiLevelType w:val="hybridMultilevel"/>
    <w:tmpl w:val="B4C2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61071"/>
    <w:multiLevelType w:val="hybridMultilevel"/>
    <w:tmpl w:val="E132F88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713E19EB"/>
    <w:multiLevelType w:val="hybridMultilevel"/>
    <w:tmpl w:val="6842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8487D"/>
    <w:multiLevelType w:val="hybridMultilevel"/>
    <w:tmpl w:val="6842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F3BCF"/>
    <w:multiLevelType w:val="hybridMultilevel"/>
    <w:tmpl w:val="6322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E37ED"/>
    <w:multiLevelType w:val="hybridMultilevel"/>
    <w:tmpl w:val="8E168C2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4"/>
  </w:num>
  <w:num w:numId="4">
    <w:abstractNumId w:val="20"/>
  </w:num>
  <w:num w:numId="5">
    <w:abstractNumId w:val="15"/>
  </w:num>
  <w:num w:numId="6">
    <w:abstractNumId w:val="22"/>
  </w:num>
  <w:num w:numId="7">
    <w:abstractNumId w:val="17"/>
  </w:num>
  <w:num w:numId="8">
    <w:abstractNumId w:val="9"/>
  </w:num>
  <w:num w:numId="9">
    <w:abstractNumId w:val="23"/>
  </w:num>
  <w:num w:numId="10">
    <w:abstractNumId w:val="2"/>
  </w:num>
  <w:num w:numId="11">
    <w:abstractNumId w:val="19"/>
  </w:num>
  <w:num w:numId="12">
    <w:abstractNumId w:val="16"/>
  </w:num>
  <w:num w:numId="13">
    <w:abstractNumId w:val="1"/>
  </w:num>
  <w:num w:numId="14">
    <w:abstractNumId w:val="11"/>
  </w:num>
  <w:num w:numId="15">
    <w:abstractNumId w:val="14"/>
  </w:num>
  <w:num w:numId="16">
    <w:abstractNumId w:val="12"/>
  </w:num>
  <w:num w:numId="17">
    <w:abstractNumId w:val="13"/>
  </w:num>
  <w:num w:numId="18">
    <w:abstractNumId w:val="3"/>
  </w:num>
  <w:num w:numId="19">
    <w:abstractNumId w:val="8"/>
  </w:num>
  <w:num w:numId="20">
    <w:abstractNumId w:val="21"/>
  </w:num>
  <w:num w:numId="21">
    <w:abstractNumId w:val="18"/>
  </w:num>
  <w:num w:numId="22">
    <w:abstractNumId w:val="10"/>
  </w:num>
  <w:num w:numId="23">
    <w:abstractNumId w:val="0"/>
  </w:num>
  <w:num w:numId="24">
    <w:abstractNumId w:val="25"/>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E5"/>
    <w:rsid w:val="001453D8"/>
    <w:rsid w:val="002A2F42"/>
    <w:rsid w:val="002C780F"/>
    <w:rsid w:val="00326F9B"/>
    <w:rsid w:val="0038163A"/>
    <w:rsid w:val="006A7DE5"/>
    <w:rsid w:val="00797EC0"/>
    <w:rsid w:val="00987ABA"/>
    <w:rsid w:val="00A410F3"/>
    <w:rsid w:val="00A836DE"/>
    <w:rsid w:val="00B50D94"/>
    <w:rsid w:val="00B73C5E"/>
    <w:rsid w:val="00B75063"/>
    <w:rsid w:val="00CB0E94"/>
    <w:rsid w:val="00E7570C"/>
    <w:rsid w:val="00F82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E5"/>
    <w:pPr>
      <w:ind w:left="720"/>
      <w:contextualSpacing/>
    </w:pPr>
  </w:style>
  <w:style w:type="paragraph" w:styleId="Header">
    <w:name w:val="header"/>
    <w:basedOn w:val="Normal"/>
    <w:link w:val="HeaderChar"/>
    <w:uiPriority w:val="99"/>
    <w:unhideWhenUsed/>
    <w:rsid w:val="00A836DE"/>
    <w:pPr>
      <w:tabs>
        <w:tab w:val="center" w:pos="4680"/>
        <w:tab w:val="right" w:pos="9360"/>
      </w:tabs>
    </w:pPr>
  </w:style>
  <w:style w:type="character" w:customStyle="1" w:styleId="HeaderChar">
    <w:name w:val="Header Char"/>
    <w:basedOn w:val="DefaultParagraphFont"/>
    <w:link w:val="Header"/>
    <w:uiPriority w:val="99"/>
    <w:rsid w:val="00A836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6DE"/>
    <w:pPr>
      <w:tabs>
        <w:tab w:val="center" w:pos="4680"/>
        <w:tab w:val="right" w:pos="9360"/>
      </w:tabs>
    </w:pPr>
  </w:style>
  <w:style w:type="character" w:customStyle="1" w:styleId="FooterChar">
    <w:name w:val="Footer Char"/>
    <w:basedOn w:val="DefaultParagraphFont"/>
    <w:link w:val="Footer"/>
    <w:uiPriority w:val="99"/>
    <w:rsid w:val="00A836DE"/>
    <w:rPr>
      <w:rFonts w:ascii="Times New Roman" w:eastAsia="Times New Roman" w:hAnsi="Times New Roman" w:cs="Times New Roman"/>
      <w:sz w:val="24"/>
      <w:szCs w:val="24"/>
    </w:rPr>
  </w:style>
  <w:style w:type="table" w:styleId="TableGrid">
    <w:name w:val="Table Grid"/>
    <w:basedOn w:val="TableNormal"/>
    <w:uiPriority w:val="59"/>
    <w:rsid w:val="00A836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autoRedefine/>
    <w:rsid w:val="00CB0E94"/>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B50D94"/>
    <w:rPr>
      <w:rFonts w:ascii="Tahoma" w:hAnsi="Tahoma" w:cs="Tahoma"/>
      <w:sz w:val="16"/>
      <w:szCs w:val="16"/>
    </w:rPr>
  </w:style>
  <w:style w:type="character" w:customStyle="1" w:styleId="BalloonTextChar">
    <w:name w:val="Balloon Text Char"/>
    <w:basedOn w:val="DefaultParagraphFont"/>
    <w:link w:val="BalloonText"/>
    <w:uiPriority w:val="99"/>
    <w:semiHidden/>
    <w:rsid w:val="00B50D94"/>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E5"/>
    <w:pPr>
      <w:ind w:left="720"/>
      <w:contextualSpacing/>
    </w:pPr>
  </w:style>
  <w:style w:type="paragraph" w:styleId="Header">
    <w:name w:val="header"/>
    <w:basedOn w:val="Normal"/>
    <w:link w:val="HeaderChar"/>
    <w:uiPriority w:val="99"/>
    <w:unhideWhenUsed/>
    <w:rsid w:val="00A836DE"/>
    <w:pPr>
      <w:tabs>
        <w:tab w:val="center" w:pos="4680"/>
        <w:tab w:val="right" w:pos="9360"/>
      </w:tabs>
    </w:pPr>
  </w:style>
  <w:style w:type="character" w:customStyle="1" w:styleId="HeaderChar">
    <w:name w:val="Header Char"/>
    <w:basedOn w:val="DefaultParagraphFont"/>
    <w:link w:val="Header"/>
    <w:uiPriority w:val="99"/>
    <w:rsid w:val="00A836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6DE"/>
    <w:pPr>
      <w:tabs>
        <w:tab w:val="center" w:pos="4680"/>
        <w:tab w:val="right" w:pos="9360"/>
      </w:tabs>
    </w:pPr>
  </w:style>
  <w:style w:type="character" w:customStyle="1" w:styleId="FooterChar">
    <w:name w:val="Footer Char"/>
    <w:basedOn w:val="DefaultParagraphFont"/>
    <w:link w:val="Footer"/>
    <w:uiPriority w:val="99"/>
    <w:rsid w:val="00A836DE"/>
    <w:rPr>
      <w:rFonts w:ascii="Times New Roman" w:eastAsia="Times New Roman" w:hAnsi="Times New Roman" w:cs="Times New Roman"/>
      <w:sz w:val="24"/>
      <w:szCs w:val="24"/>
    </w:rPr>
  </w:style>
  <w:style w:type="table" w:styleId="TableGrid">
    <w:name w:val="Table Grid"/>
    <w:basedOn w:val="TableNormal"/>
    <w:uiPriority w:val="59"/>
    <w:rsid w:val="00A836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autoRedefine/>
    <w:rsid w:val="00CB0E94"/>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B50D94"/>
    <w:rPr>
      <w:rFonts w:ascii="Tahoma" w:hAnsi="Tahoma" w:cs="Tahoma"/>
      <w:sz w:val="16"/>
      <w:szCs w:val="16"/>
    </w:rPr>
  </w:style>
  <w:style w:type="character" w:customStyle="1" w:styleId="BalloonTextChar">
    <w:name w:val="Balloon Text Char"/>
    <w:basedOn w:val="DefaultParagraphFont"/>
    <w:link w:val="BalloonText"/>
    <w:uiPriority w:val="99"/>
    <w:semiHidden/>
    <w:rsid w:val="00B50D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4523</Words>
  <Characters>25784</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30247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Phyllis</dc:creator>
  <cp:lastModifiedBy>Sunshine Campbell</cp:lastModifiedBy>
  <cp:revision>2</cp:revision>
  <cp:lastPrinted>2013-10-04T04:35:00Z</cp:lastPrinted>
  <dcterms:created xsi:type="dcterms:W3CDTF">2013-12-02T19:33:00Z</dcterms:created>
  <dcterms:modified xsi:type="dcterms:W3CDTF">2013-12-02T19:33:00Z</dcterms:modified>
</cp:coreProperties>
</file>